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E31" w:rsidRPr="007B27D8" w:rsidRDefault="003D3E31" w:rsidP="003D3E31">
      <w:pPr>
        <w:jc w:val="center"/>
        <w:rPr>
          <w:rFonts w:ascii="Century Gothic" w:hAnsi="Century Gothic"/>
          <w:b/>
          <w:color w:val="92CDDC"/>
          <w:sz w:val="32"/>
          <w:szCs w:val="32"/>
          <w:u w:val="single"/>
        </w:rPr>
      </w:pPr>
      <w:r w:rsidRPr="007B27D8">
        <w:rPr>
          <w:rFonts w:ascii="Century Gothic" w:hAnsi="Century Gothic"/>
          <w:b/>
          <w:color w:val="92CDDC"/>
          <w:sz w:val="32"/>
          <w:szCs w:val="32"/>
          <w:u w:val="single"/>
        </w:rPr>
        <w:t xml:space="preserve">Devon School </w:t>
      </w:r>
      <w:r w:rsidR="00964C63" w:rsidRPr="007B27D8">
        <w:rPr>
          <w:rFonts w:ascii="Century Gothic" w:hAnsi="Century Gothic"/>
          <w:b/>
          <w:color w:val="92CDDC"/>
          <w:sz w:val="32"/>
          <w:szCs w:val="32"/>
          <w:u w:val="single"/>
        </w:rPr>
        <w:t xml:space="preserve">Science </w:t>
      </w:r>
      <w:r w:rsidR="00D41893" w:rsidRPr="007B27D8">
        <w:rPr>
          <w:rFonts w:ascii="Century Gothic" w:hAnsi="Century Gothic"/>
          <w:b/>
          <w:color w:val="92CDDC"/>
          <w:sz w:val="32"/>
          <w:szCs w:val="32"/>
          <w:u w:val="single"/>
        </w:rPr>
        <w:t>P</w:t>
      </w:r>
      <w:r w:rsidRPr="007B27D8">
        <w:rPr>
          <w:rFonts w:ascii="Century Gothic" w:hAnsi="Century Gothic"/>
          <w:b/>
          <w:color w:val="92CDDC"/>
          <w:sz w:val="32"/>
          <w:szCs w:val="32"/>
          <w:u w:val="single"/>
        </w:rPr>
        <w:t>olicy</w:t>
      </w:r>
    </w:p>
    <w:p w:rsidR="003D3E31" w:rsidRPr="007B27D8" w:rsidRDefault="003D3E31" w:rsidP="003D3E31">
      <w:pPr>
        <w:rPr>
          <w:rFonts w:ascii="Century Gothic" w:hAnsi="Century Gothic"/>
          <w:b/>
          <w:color w:val="92CDDC"/>
          <w:sz w:val="24"/>
          <w:szCs w:val="24"/>
        </w:rPr>
      </w:pPr>
      <w:r w:rsidRPr="007B27D8">
        <w:rPr>
          <w:rFonts w:ascii="Century Gothic" w:hAnsi="Century Gothic"/>
          <w:b/>
          <w:color w:val="92CDDC"/>
          <w:sz w:val="24"/>
          <w:szCs w:val="24"/>
        </w:rPr>
        <w:t>Introduction</w:t>
      </w:r>
    </w:p>
    <w:p w:rsidR="002B03B1" w:rsidRPr="006D01A4" w:rsidRDefault="002B03B1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</w:rPr>
        <w:t>Science is a body of knowledge built up through the systematic experimental testing of ideas</w:t>
      </w:r>
      <w:r w:rsidR="00D4250F">
        <w:rPr>
          <w:rFonts w:ascii="Century Gothic" w:hAnsi="Century Gothic" w:cs="BookAntiqua"/>
          <w:color w:val="1F497D"/>
          <w:sz w:val="24"/>
          <w:szCs w:val="24"/>
        </w:rPr>
        <w:t xml:space="preserve"> and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also a practical way of finding reliable answers to questions we may ask about the world around us.</w:t>
      </w:r>
      <w:r w:rsidR="00572EDD">
        <w:rPr>
          <w:rFonts w:ascii="Century Gothic" w:hAnsi="Century Gothic" w:cs="BookAntiqua"/>
          <w:color w:val="1F497D"/>
          <w:sz w:val="24"/>
          <w:szCs w:val="24"/>
        </w:rPr>
        <w:t xml:space="preserve">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Science in our school is designed to develop a student’s ideas and ways of working so that they will be able to make better sense of the world in which they live.</w:t>
      </w:r>
      <w:r w:rsidR="00572EDD">
        <w:rPr>
          <w:rFonts w:ascii="Century Gothic" w:hAnsi="Century Gothic" w:cs="BookAntiqua"/>
          <w:color w:val="1F497D"/>
          <w:sz w:val="24"/>
          <w:szCs w:val="24"/>
        </w:rPr>
        <w:t xml:space="preserve">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We believe that a broad and balanced </w:t>
      </w:r>
      <w:r w:rsidR="00D4250F">
        <w:rPr>
          <w:rFonts w:ascii="Century Gothic" w:hAnsi="Century Gothic" w:cs="BookAntiqua"/>
          <w:color w:val="1F497D"/>
          <w:sz w:val="24"/>
          <w:szCs w:val="24"/>
        </w:rPr>
        <w:t>s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cience education is not only of value to all, but is the entitlement of all students</w:t>
      </w:r>
      <w:r w:rsidR="00A14579" w:rsidRPr="006D01A4">
        <w:rPr>
          <w:rFonts w:ascii="Century Gothic" w:hAnsi="Century Gothic" w:cs="BookAntiqua"/>
          <w:color w:val="1F497D"/>
          <w:sz w:val="24"/>
          <w:szCs w:val="24"/>
        </w:rPr>
        <w:t>.</w:t>
      </w:r>
    </w:p>
    <w:p w:rsidR="003D3E31" w:rsidRPr="00D0660F" w:rsidRDefault="003D3E31" w:rsidP="003D3E31">
      <w:pPr>
        <w:rPr>
          <w:rFonts w:ascii="Century Gothic" w:hAnsi="Century Gothic"/>
          <w:sz w:val="24"/>
          <w:szCs w:val="24"/>
        </w:rPr>
      </w:pPr>
    </w:p>
    <w:p w:rsidR="003D3E31" w:rsidRPr="007B27D8" w:rsidRDefault="003D3E31" w:rsidP="003D3E31">
      <w:pPr>
        <w:rPr>
          <w:rFonts w:ascii="Century Gothic" w:hAnsi="Century Gothic"/>
          <w:b/>
          <w:color w:val="92CDDC"/>
          <w:sz w:val="24"/>
          <w:szCs w:val="24"/>
        </w:rPr>
      </w:pPr>
      <w:r w:rsidRPr="007B27D8">
        <w:rPr>
          <w:rFonts w:ascii="Century Gothic" w:hAnsi="Century Gothic"/>
          <w:b/>
          <w:color w:val="92CDDC"/>
          <w:sz w:val="24"/>
          <w:szCs w:val="24"/>
        </w:rPr>
        <w:t>Aims and Objectives</w:t>
      </w:r>
    </w:p>
    <w:p w:rsidR="002B03B1" w:rsidRPr="006D01A4" w:rsidRDefault="002B03B1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  <w:u w:val="single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  <w:u w:val="single"/>
        </w:rPr>
        <w:t xml:space="preserve">The importance of </w:t>
      </w:r>
      <w:r w:rsidR="00D4250F">
        <w:rPr>
          <w:rFonts w:ascii="Century Gothic" w:hAnsi="Century Gothic" w:cs="BookAntiqua"/>
          <w:color w:val="1F497D"/>
          <w:sz w:val="24"/>
          <w:szCs w:val="24"/>
          <w:u w:val="single"/>
        </w:rPr>
        <w:t>s</w:t>
      </w:r>
      <w:r w:rsidRPr="006D01A4">
        <w:rPr>
          <w:rFonts w:ascii="Century Gothic" w:hAnsi="Century Gothic" w:cs="BookAntiqua"/>
          <w:color w:val="1F497D"/>
          <w:sz w:val="24"/>
          <w:szCs w:val="24"/>
          <w:u w:val="single"/>
        </w:rPr>
        <w:t>cience:</w:t>
      </w:r>
    </w:p>
    <w:p w:rsidR="002B03B1" w:rsidRPr="006D01A4" w:rsidRDefault="00D4250F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>
        <w:rPr>
          <w:rFonts w:ascii="Century Gothic" w:hAnsi="Century Gothic" w:cs="Arial"/>
          <w:color w:val="1F497D"/>
          <w:sz w:val="24"/>
          <w:szCs w:val="24"/>
        </w:rPr>
        <w:t>Science pre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>par</w:t>
      </w:r>
      <w:r>
        <w:rPr>
          <w:rFonts w:ascii="Century Gothic" w:hAnsi="Century Gothic" w:cs="Arial"/>
          <w:color w:val="1F497D"/>
          <w:sz w:val="24"/>
          <w:szCs w:val="24"/>
        </w:rPr>
        <w:t xml:space="preserve">es 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 xml:space="preserve">our </w:t>
      </w:r>
      <w:r w:rsidR="002E0154" w:rsidRPr="006D01A4">
        <w:rPr>
          <w:rFonts w:ascii="Century Gothic" w:hAnsi="Century Gothic" w:cs="Arial"/>
          <w:color w:val="1F497D"/>
          <w:sz w:val="24"/>
          <w:szCs w:val="24"/>
        </w:rPr>
        <w:t>students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 xml:space="preserve"> for life in an increasingly scientific and technological world. Everything fits into at least one of the </w:t>
      </w:r>
      <w:r>
        <w:rPr>
          <w:rFonts w:ascii="Century Gothic" w:hAnsi="Century Gothic" w:cs="Arial"/>
          <w:color w:val="1F497D"/>
          <w:sz w:val="24"/>
          <w:szCs w:val="24"/>
        </w:rPr>
        <w:t>b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>iologic</w:t>
      </w:r>
      <w:r w:rsidR="00A14579" w:rsidRPr="006D01A4">
        <w:rPr>
          <w:rFonts w:ascii="Century Gothic" w:hAnsi="Century Gothic" w:cs="Arial"/>
          <w:color w:val="1F497D"/>
          <w:sz w:val="24"/>
          <w:szCs w:val="24"/>
        </w:rPr>
        <w:t xml:space="preserve">al, </w:t>
      </w:r>
      <w:r>
        <w:rPr>
          <w:rFonts w:ascii="Century Gothic" w:hAnsi="Century Gothic" w:cs="Arial"/>
          <w:color w:val="1F497D"/>
          <w:sz w:val="24"/>
          <w:szCs w:val="24"/>
        </w:rPr>
        <w:t>c</w:t>
      </w:r>
      <w:r w:rsidR="00A14579" w:rsidRPr="006D01A4">
        <w:rPr>
          <w:rFonts w:ascii="Century Gothic" w:hAnsi="Century Gothic" w:cs="Arial"/>
          <w:color w:val="1F497D"/>
          <w:sz w:val="24"/>
          <w:szCs w:val="24"/>
        </w:rPr>
        <w:t xml:space="preserve">hemical or </w:t>
      </w:r>
      <w:r>
        <w:rPr>
          <w:rFonts w:ascii="Century Gothic" w:hAnsi="Century Gothic" w:cs="Arial"/>
          <w:color w:val="1F497D"/>
          <w:sz w:val="24"/>
          <w:szCs w:val="24"/>
        </w:rPr>
        <w:t>p</w:t>
      </w:r>
      <w:r w:rsidR="00A14579" w:rsidRPr="006D01A4">
        <w:rPr>
          <w:rFonts w:ascii="Century Gothic" w:hAnsi="Century Gothic" w:cs="Arial"/>
          <w:color w:val="1F497D"/>
          <w:sz w:val="24"/>
          <w:szCs w:val="24"/>
        </w:rPr>
        <w:t xml:space="preserve">hysical </w:t>
      </w:r>
      <w:r>
        <w:rPr>
          <w:rFonts w:ascii="Century Gothic" w:hAnsi="Century Gothic" w:cs="Arial"/>
          <w:color w:val="1F497D"/>
          <w:sz w:val="24"/>
          <w:szCs w:val="24"/>
        </w:rPr>
        <w:t>w</w:t>
      </w:r>
      <w:r w:rsidR="00A14579" w:rsidRPr="006D01A4">
        <w:rPr>
          <w:rFonts w:ascii="Century Gothic" w:hAnsi="Century Gothic" w:cs="Arial"/>
          <w:color w:val="1F497D"/>
          <w:sz w:val="24"/>
          <w:szCs w:val="24"/>
        </w:rPr>
        <w:t>orlds</w:t>
      </w:r>
      <w:r>
        <w:rPr>
          <w:rFonts w:ascii="Century Gothic" w:hAnsi="Century Gothic" w:cs="Arial"/>
          <w:color w:val="1F497D"/>
          <w:sz w:val="24"/>
          <w:szCs w:val="24"/>
        </w:rPr>
        <w:t xml:space="preserve"> 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>so</w:t>
      </w:r>
      <w:r w:rsidR="00891B52">
        <w:rPr>
          <w:rFonts w:ascii="Century Gothic" w:hAnsi="Century Gothic" w:cs="Arial"/>
          <w:color w:val="1F497D"/>
          <w:sz w:val="24"/>
          <w:szCs w:val="24"/>
        </w:rPr>
        <w:t>,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 xml:space="preserve"> the study of </w:t>
      </w:r>
      <w:r>
        <w:rPr>
          <w:rFonts w:ascii="Century Gothic" w:hAnsi="Century Gothic" w:cs="Arial"/>
          <w:color w:val="1F497D"/>
          <w:sz w:val="24"/>
          <w:szCs w:val="24"/>
        </w:rPr>
        <w:t>s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>ci</w:t>
      </w:r>
      <w:r w:rsidR="00A14579" w:rsidRPr="006D01A4">
        <w:rPr>
          <w:rFonts w:ascii="Century Gothic" w:hAnsi="Century Gothic" w:cs="Arial"/>
          <w:color w:val="1F497D"/>
          <w:sz w:val="24"/>
          <w:szCs w:val="24"/>
        </w:rPr>
        <w:t>ence is the study of everything.</w:t>
      </w:r>
    </w:p>
    <w:p w:rsidR="002B03B1" w:rsidRPr="006D01A4" w:rsidRDefault="002B03B1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 w:rsidRPr="006D01A4">
        <w:rPr>
          <w:rFonts w:ascii="Century Gothic" w:hAnsi="Century Gothic" w:cs="Arial"/>
          <w:color w:val="1F497D"/>
          <w:sz w:val="24"/>
          <w:szCs w:val="24"/>
        </w:rPr>
        <w:t>Science involves a lot of abstract concepts</w:t>
      </w:r>
      <w:r w:rsidR="00D4250F">
        <w:rPr>
          <w:rFonts w:ascii="Century Gothic" w:hAnsi="Century Gothic" w:cs="Arial"/>
          <w:color w:val="1F497D"/>
          <w:sz w:val="24"/>
          <w:szCs w:val="24"/>
        </w:rPr>
        <w:t xml:space="preserve"> which can be</w:t>
      </w:r>
      <w:r w:rsidRPr="006D01A4">
        <w:rPr>
          <w:rFonts w:ascii="Century Gothic" w:hAnsi="Century Gothic" w:cs="Arial"/>
          <w:color w:val="1F497D"/>
          <w:sz w:val="24"/>
          <w:szCs w:val="24"/>
        </w:rPr>
        <w:t xml:space="preserve"> difficult to understand</w:t>
      </w:r>
      <w:r w:rsidR="00D4250F">
        <w:rPr>
          <w:rFonts w:ascii="Century Gothic" w:hAnsi="Century Gothic" w:cs="Arial"/>
          <w:color w:val="1F497D"/>
          <w:sz w:val="24"/>
          <w:szCs w:val="24"/>
        </w:rPr>
        <w:t>, particularly for young people.</w:t>
      </w:r>
      <w:r w:rsidRPr="006D01A4">
        <w:rPr>
          <w:rFonts w:ascii="Century Gothic" w:hAnsi="Century Gothic" w:cs="Arial"/>
          <w:color w:val="1F497D"/>
          <w:sz w:val="24"/>
          <w:szCs w:val="24"/>
        </w:rPr>
        <w:t xml:space="preserve"> </w:t>
      </w:r>
      <w:r w:rsidR="00D4250F">
        <w:rPr>
          <w:rFonts w:ascii="Century Gothic" w:hAnsi="Century Gothic" w:cs="Arial"/>
          <w:color w:val="1F497D"/>
          <w:sz w:val="24"/>
          <w:szCs w:val="24"/>
        </w:rPr>
        <w:t>W</w:t>
      </w:r>
      <w:r w:rsidRPr="006D01A4">
        <w:rPr>
          <w:rFonts w:ascii="Century Gothic" w:hAnsi="Century Gothic" w:cs="Arial"/>
          <w:color w:val="1F497D"/>
          <w:sz w:val="24"/>
          <w:szCs w:val="24"/>
        </w:rPr>
        <w:t>e aim to remove the hesitation that students may have in tackling these subject areas</w:t>
      </w:r>
      <w:r w:rsidR="00891B52">
        <w:rPr>
          <w:rFonts w:ascii="Century Gothic" w:hAnsi="Century Gothic" w:cs="Arial"/>
          <w:color w:val="1F497D"/>
          <w:sz w:val="24"/>
          <w:szCs w:val="24"/>
        </w:rPr>
        <w:t>,</w:t>
      </w:r>
      <w:r w:rsidR="00D4250F">
        <w:rPr>
          <w:rFonts w:ascii="Century Gothic" w:hAnsi="Century Gothic" w:cs="Arial"/>
          <w:color w:val="1F497D"/>
          <w:sz w:val="24"/>
          <w:szCs w:val="24"/>
        </w:rPr>
        <w:t xml:space="preserve"> </w:t>
      </w:r>
      <w:r w:rsidRPr="006D01A4">
        <w:rPr>
          <w:rFonts w:ascii="Century Gothic" w:hAnsi="Century Gothic" w:cs="Arial"/>
          <w:color w:val="1F497D"/>
          <w:sz w:val="24"/>
          <w:szCs w:val="24"/>
        </w:rPr>
        <w:t>so that they can increase their knowledge</w:t>
      </w:r>
      <w:r w:rsidR="00D4250F">
        <w:rPr>
          <w:rFonts w:ascii="Century Gothic" w:hAnsi="Century Gothic" w:cs="Arial"/>
          <w:color w:val="1F497D"/>
          <w:sz w:val="24"/>
          <w:szCs w:val="24"/>
        </w:rPr>
        <w:t xml:space="preserve"> and become confident learners.</w:t>
      </w:r>
    </w:p>
    <w:p w:rsidR="002B03B1" w:rsidRPr="006D01A4" w:rsidRDefault="002B03B1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</w:p>
    <w:p w:rsidR="002B03B1" w:rsidRPr="006D01A4" w:rsidRDefault="00936E5A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>
        <w:rPr>
          <w:rFonts w:ascii="Century Gothic" w:hAnsi="Century Gothic" w:cs="Arial"/>
          <w:color w:val="1F497D"/>
          <w:sz w:val="24"/>
          <w:szCs w:val="24"/>
        </w:rPr>
        <w:t>Science h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>elp</w:t>
      </w:r>
      <w:r>
        <w:rPr>
          <w:rFonts w:ascii="Century Gothic" w:hAnsi="Century Gothic" w:cs="Arial"/>
          <w:color w:val="1F497D"/>
          <w:sz w:val="24"/>
          <w:szCs w:val="24"/>
        </w:rPr>
        <w:t>s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 xml:space="preserve"> our </w:t>
      </w:r>
      <w:r w:rsidR="002E0154" w:rsidRPr="006D01A4">
        <w:rPr>
          <w:rFonts w:ascii="Century Gothic" w:hAnsi="Century Gothic" w:cs="Arial"/>
          <w:color w:val="1F497D"/>
          <w:sz w:val="24"/>
          <w:szCs w:val="24"/>
        </w:rPr>
        <w:t>students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 xml:space="preserve"> </w:t>
      </w:r>
      <w:r>
        <w:rPr>
          <w:rFonts w:ascii="Century Gothic" w:hAnsi="Century Gothic" w:cs="Arial"/>
          <w:color w:val="1F497D"/>
          <w:sz w:val="24"/>
          <w:szCs w:val="24"/>
        </w:rPr>
        <w:t xml:space="preserve">to 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>acquire a growing understanding of scientific ideas</w:t>
      </w:r>
      <w:r>
        <w:rPr>
          <w:rFonts w:ascii="Century Gothic" w:hAnsi="Century Gothic" w:cs="Arial"/>
          <w:color w:val="1F497D"/>
          <w:sz w:val="24"/>
          <w:szCs w:val="24"/>
        </w:rPr>
        <w:t xml:space="preserve"> and encourages them to be considerate of the environment. Students are given the opportunity to develop their knowledge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 xml:space="preserve"> of the international and collaborative</w:t>
      </w:r>
      <w:r w:rsidR="00E57493" w:rsidRPr="006D01A4">
        <w:rPr>
          <w:rFonts w:ascii="Century Gothic" w:hAnsi="Century Gothic" w:cs="Arial"/>
          <w:color w:val="1F497D"/>
          <w:sz w:val="24"/>
          <w:szCs w:val="24"/>
        </w:rPr>
        <w:t xml:space="preserve"> 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>nature of science</w:t>
      </w:r>
      <w:r>
        <w:rPr>
          <w:rFonts w:ascii="Century Gothic" w:hAnsi="Century Gothic" w:cs="Arial"/>
          <w:color w:val="1F497D"/>
          <w:sz w:val="24"/>
          <w:szCs w:val="24"/>
        </w:rPr>
        <w:t>.</w:t>
      </w:r>
    </w:p>
    <w:p w:rsidR="002B03B1" w:rsidRPr="006D01A4" w:rsidRDefault="002B03B1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</w:p>
    <w:p w:rsidR="002B03B1" w:rsidRPr="006D01A4" w:rsidRDefault="002B03B1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  <w:u w:val="single"/>
        </w:rPr>
      </w:pPr>
      <w:r w:rsidRPr="006D01A4">
        <w:rPr>
          <w:rFonts w:ascii="Century Gothic" w:hAnsi="Century Gothic" w:cs="Arial"/>
          <w:color w:val="1F497D"/>
          <w:sz w:val="24"/>
          <w:szCs w:val="24"/>
          <w:u w:val="single"/>
        </w:rPr>
        <w:t>Attitudes:</w:t>
      </w:r>
    </w:p>
    <w:p w:rsidR="002B03B1" w:rsidRPr="00936E5A" w:rsidRDefault="00936E5A" w:rsidP="00936E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>
        <w:rPr>
          <w:rFonts w:ascii="Century Gothic" w:hAnsi="Century Gothic" w:cs="Arial"/>
          <w:color w:val="1F497D"/>
          <w:sz w:val="24"/>
          <w:szCs w:val="24"/>
        </w:rPr>
        <w:t>e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>ncouraging the development of positive attitudes to science and learning in general.</w:t>
      </w:r>
    </w:p>
    <w:p w:rsidR="002B03B1" w:rsidRPr="00936E5A" w:rsidRDefault="00936E5A" w:rsidP="00936E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>
        <w:rPr>
          <w:rFonts w:ascii="Century Gothic" w:hAnsi="Century Gothic" w:cs="Arial"/>
          <w:color w:val="1F497D"/>
          <w:sz w:val="24"/>
          <w:szCs w:val="24"/>
        </w:rPr>
        <w:t>b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>uilding on</w:t>
      </w:r>
      <w:r>
        <w:rPr>
          <w:rFonts w:ascii="Century Gothic" w:hAnsi="Century Gothic" w:cs="Arial"/>
          <w:color w:val="1F497D"/>
          <w:sz w:val="24"/>
          <w:szCs w:val="24"/>
        </w:rPr>
        <w:t xml:space="preserve"> our students’ 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 xml:space="preserve">natural curiosity and developing a scientific </w:t>
      </w:r>
      <w:r w:rsidR="002E0154" w:rsidRPr="00936E5A">
        <w:rPr>
          <w:rFonts w:ascii="Century Gothic" w:hAnsi="Century Gothic" w:cs="Arial"/>
          <w:color w:val="1F497D"/>
          <w:sz w:val="24"/>
          <w:szCs w:val="24"/>
        </w:rPr>
        <w:t>and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 xml:space="preserve"> logical</w:t>
      </w:r>
      <w:r w:rsidR="002E0154" w:rsidRPr="00936E5A">
        <w:rPr>
          <w:rFonts w:ascii="Century Gothic" w:hAnsi="Century Gothic" w:cs="Arial"/>
          <w:color w:val="1F497D"/>
          <w:sz w:val="24"/>
          <w:szCs w:val="24"/>
        </w:rPr>
        <w:t xml:space="preserve"> 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>approach to problem</w:t>
      </w:r>
      <w:r>
        <w:rPr>
          <w:rFonts w:ascii="Century Gothic" w:hAnsi="Century Gothic" w:cs="Arial"/>
          <w:color w:val="1F497D"/>
          <w:sz w:val="24"/>
          <w:szCs w:val="24"/>
        </w:rPr>
        <w:t>-solving.</w:t>
      </w:r>
    </w:p>
    <w:p w:rsidR="002B03B1" w:rsidRPr="00936E5A" w:rsidRDefault="00936E5A" w:rsidP="00936E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>
        <w:rPr>
          <w:rFonts w:ascii="Century Gothic" w:hAnsi="Century Gothic" w:cs="Arial"/>
          <w:color w:val="1F497D"/>
          <w:sz w:val="24"/>
          <w:szCs w:val="24"/>
        </w:rPr>
        <w:t>e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>ncouraging creativity, open-mindedness, self-assessment, perseverance and responsibility.</w:t>
      </w:r>
    </w:p>
    <w:p w:rsidR="002B03B1" w:rsidRPr="00936E5A" w:rsidRDefault="00936E5A" w:rsidP="00936E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>
        <w:rPr>
          <w:rFonts w:ascii="Century Gothic" w:hAnsi="Century Gothic" w:cs="Arial"/>
          <w:color w:val="1F497D"/>
          <w:sz w:val="24"/>
          <w:szCs w:val="24"/>
        </w:rPr>
        <w:t>b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 xml:space="preserve">uilding self-confidence to enable </w:t>
      </w:r>
      <w:r>
        <w:rPr>
          <w:rFonts w:ascii="Century Gothic" w:hAnsi="Century Gothic" w:cs="Arial"/>
          <w:color w:val="1F497D"/>
          <w:sz w:val="24"/>
          <w:szCs w:val="24"/>
        </w:rPr>
        <w:t>students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 xml:space="preserve"> to work independently.</w:t>
      </w:r>
    </w:p>
    <w:p w:rsidR="002B03B1" w:rsidRPr="00936E5A" w:rsidRDefault="00936E5A" w:rsidP="00936E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 w:rsidRPr="00936E5A">
        <w:rPr>
          <w:rFonts w:ascii="Century Gothic" w:hAnsi="Century Gothic" w:cs="Arial"/>
          <w:color w:val="1F497D"/>
          <w:sz w:val="24"/>
          <w:szCs w:val="24"/>
        </w:rPr>
        <w:t>d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 xml:space="preserve">eveloping our </w:t>
      </w:r>
      <w:r w:rsidR="002E0154" w:rsidRPr="00936E5A">
        <w:rPr>
          <w:rFonts w:ascii="Century Gothic" w:hAnsi="Century Gothic" w:cs="Arial"/>
          <w:color w:val="1F497D"/>
          <w:sz w:val="24"/>
          <w:szCs w:val="24"/>
        </w:rPr>
        <w:t>students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>’ social skills to work cooperatively with others.</w:t>
      </w:r>
    </w:p>
    <w:p w:rsidR="002B03B1" w:rsidRPr="00936E5A" w:rsidRDefault="00936E5A" w:rsidP="00936E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 w:rsidRPr="00936E5A">
        <w:rPr>
          <w:rFonts w:ascii="Century Gothic" w:hAnsi="Century Gothic" w:cs="Arial"/>
          <w:color w:val="1F497D"/>
          <w:sz w:val="24"/>
          <w:szCs w:val="24"/>
        </w:rPr>
        <w:t>p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 xml:space="preserve">roviding enjoyable experiences so that </w:t>
      </w:r>
      <w:r>
        <w:rPr>
          <w:rFonts w:ascii="Century Gothic" w:hAnsi="Century Gothic" w:cs="Arial"/>
          <w:color w:val="1F497D"/>
          <w:sz w:val="24"/>
          <w:szCs w:val="24"/>
        </w:rPr>
        <w:t xml:space="preserve">students can 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>develop deep and lasting interests and may be motivated to study scienc</w:t>
      </w:r>
      <w:r w:rsidR="00D41893" w:rsidRPr="00936E5A">
        <w:rPr>
          <w:rFonts w:ascii="Century Gothic" w:hAnsi="Century Gothic" w:cs="Arial"/>
          <w:color w:val="1F497D"/>
          <w:sz w:val="24"/>
          <w:szCs w:val="24"/>
        </w:rPr>
        <w:t>e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 xml:space="preserve"> further.</w:t>
      </w:r>
    </w:p>
    <w:p w:rsidR="002B03B1" w:rsidRPr="006D01A4" w:rsidRDefault="002B03B1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</w:p>
    <w:p w:rsidR="002B03B1" w:rsidRPr="006D01A4" w:rsidRDefault="002B03B1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  <w:u w:val="single"/>
        </w:rPr>
      </w:pPr>
      <w:r w:rsidRPr="006D01A4">
        <w:rPr>
          <w:rFonts w:ascii="Century Gothic" w:hAnsi="Century Gothic" w:cs="Arial"/>
          <w:color w:val="1F497D"/>
          <w:sz w:val="24"/>
          <w:szCs w:val="24"/>
          <w:u w:val="single"/>
        </w:rPr>
        <w:t>Skills:</w:t>
      </w:r>
    </w:p>
    <w:p w:rsidR="002B03B1" w:rsidRPr="00936E5A" w:rsidRDefault="00936E5A" w:rsidP="00936E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>
        <w:rPr>
          <w:rFonts w:ascii="Century Gothic" w:hAnsi="Century Gothic" w:cs="Arial"/>
          <w:color w:val="1F497D"/>
          <w:sz w:val="24"/>
          <w:szCs w:val="24"/>
        </w:rPr>
        <w:t>g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 xml:space="preserve">iving our </w:t>
      </w:r>
      <w:r>
        <w:rPr>
          <w:rFonts w:ascii="Century Gothic" w:hAnsi="Century Gothic" w:cs="Arial"/>
          <w:color w:val="1F497D"/>
          <w:sz w:val="24"/>
          <w:szCs w:val="24"/>
        </w:rPr>
        <w:t>students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 xml:space="preserve"> an understanding of scientific processes.</w:t>
      </w:r>
    </w:p>
    <w:p w:rsidR="002B03B1" w:rsidRPr="00936E5A" w:rsidRDefault="00936E5A" w:rsidP="00936E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>
        <w:rPr>
          <w:rFonts w:ascii="Century Gothic" w:hAnsi="Century Gothic" w:cs="Arial"/>
          <w:color w:val="1F497D"/>
          <w:sz w:val="24"/>
          <w:szCs w:val="24"/>
        </w:rPr>
        <w:t>h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 xml:space="preserve">elping our </w:t>
      </w:r>
      <w:r>
        <w:rPr>
          <w:rFonts w:ascii="Century Gothic" w:hAnsi="Century Gothic" w:cs="Arial"/>
          <w:color w:val="1F497D"/>
          <w:sz w:val="24"/>
          <w:szCs w:val="24"/>
        </w:rPr>
        <w:t>students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 xml:space="preserve"> to acquire practical scientific skills.</w:t>
      </w:r>
    </w:p>
    <w:p w:rsidR="002B03B1" w:rsidRPr="00936E5A" w:rsidRDefault="00936E5A" w:rsidP="00936E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>
        <w:rPr>
          <w:rFonts w:ascii="Century Gothic" w:hAnsi="Century Gothic" w:cs="Arial"/>
          <w:color w:val="1F497D"/>
          <w:sz w:val="24"/>
          <w:szCs w:val="24"/>
        </w:rPr>
        <w:t>d</w:t>
      </w:r>
      <w:r w:rsidR="002B03B1" w:rsidRPr="00936E5A">
        <w:rPr>
          <w:rFonts w:ascii="Century Gothic" w:hAnsi="Century Gothic" w:cs="Arial"/>
          <w:color w:val="1F497D"/>
          <w:sz w:val="24"/>
          <w:szCs w:val="24"/>
        </w:rPr>
        <w:t>eveloping the skills of investigation - including observing, measuring, predicting, hypothesising, experimenting, communicating, interpreting, explaining and evaluating.</w:t>
      </w:r>
    </w:p>
    <w:p w:rsidR="002B03B1" w:rsidRPr="00B170D0" w:rsidRDefault="00B170D0" w:rsidP="00B170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>
        <w:rPr>
          <w:rFonts w:ascii="Century Gothic" w:hAnsi="Century Gothic" w:cs="Arial"/>
          <w:color w:val="1F497D"/>
          <w:sz w:val="24"/>
          <w:szCs w:val="24"/>
        </w:rPr>
        <w:t>promot</w:t>
      </w:r>
      <w:r w:rsidR="002B03B1" w:rsidRPr="00B170D0">
        <w:rPr>
          <w:rFonts w:ascii="Century Gothic" w:hAnsi="Century Gothic" w:cs="Arial"/>
          <w:color w:val="1F497D"/>
          <w:sz w:val="24"/>
          <w:szCs w:val="24"/>
        </w:rPr>
        <w:t>ing the use of scientific language, recording and techniques.</w:t>
      </w:r>
    </w:p>
    <w:p w:rsidR="002B03B1" w:rsidRPr="00B170D0" w:rsidRDefault="00B170D0" w:rsidP="00B170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>
        <w:rPr>
          <w:rFonts w:ascii="Century Gothic" w:hAnsi="Century Gothic" w:cs="Arial"/>
          <w:color w:val="1F497D"/>
          <w:sz w:val="24"/>
          <w:szCs w:val="24"/>
        </w:rPr>
        <w:lastRenderedPageBreak/>
        <w:t>expanding</w:t>
      </w:r>
      <w:r w:rsidR="002B03B1" w:rsidRPr="00B170D0">
        <w:rPr>
          <w:rFonts w:ascii="Century Gothic" w:hAnsi="Century Gothic" w:cs="Arial"/>
          <w:color w:val="1F497D"/>
          <w:sz w:val="24"/>
          <w:szCs w:val="24"/>
        </w:rPr>
        <w:t xml:space="preserve"> the use of ICT in investigating and recording.</w:t>
      </w:r>
    </w:p>
    <w:p w:rsidR="002B03B1" w:rsidRPr="00B170D0" w:rsidRDefault="00B170D0" w:rsidP="002B03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 w:rsidRPr="00B170D0">
        <w:rPr>
          <w:rFonts w:ascii="Century Gothic" w:hAnsi="Century Gothic" w:cs="Arial"/>
          <w:color w:val="1F497D"/>
          <w:sz w:val="24"/>
          <w:szCs w:val="24"/>
        </w:rPr>
        <w:t>e</w:t>
      </w:r>
      <w:r w:rsidR="002B03B1" w:rsidRPr="00B170D0">
        <w:rPr>
          <w:rFonts w:ascii="Century Gothic" w:hAnsi="Century Gothic" w:cs="Arial"/>
          <w:color w:val="1F497D"/>
          <w:sz w:val="24"/>
          <w:szCs w:val="24"/>
        </w:rPr>
        <w:t xml:space="preserve">nabling our </w:t>
      </w:r>
      <w:r>
        <w:rPr>
          <w:rFonts w:ascii="Century Gothic" w:hAnsi="Century Gothic" w:cs="Arial"/>
          <w:color w:val="1F497D"/>
          <w:sz w:val="24"/>
          <w:szCs w:val="24"/>
        </w:rPr>
        <w:t>students</w:t>
      </w:r>
      <w:r w:rsidR="002B03B1" w:rsidRPr="00B170D0">
        <w:rPr>
          <w:rFonts w:ascii="Century Gothic" w:hAnsi="Century Gothic" w:cs="Arial"/>
          <w:color w:val="1F497D"/>
          <w:sz w:val="24"/>
          <w:szCs w:val="24"/>
        </w:rPr>
        <w:t xml:space="preserve"> to become effective communicators of scientific ideas,</w:t>
      </w:r>
      <w:r>
        <w:rPr>
          <w:rFonts w:ascii="Century Gothic" w:hAnsi="Century Gothic" w:cs="Arial"/>
          <w:color w:val="1F497D"/>
          <w:sz w:val="24"/>
          <w:szCs w:val="24"/>
        </w:rPr>
        <w:t xml:space="preserve"> </w:t>
      </w:r>
      <w:r w:rsidR="002B03B1" w:rsidRPr="00B170D0">
        <w:rPr>
          <w:rFonts w:ascii="Century Gothic" w:hAnsi="Century Gothic" w:cs="Arial"/>
          <w:color w:val="1F497D"/>
          <w:sz w:val="24"/>
          <w:szCs w:val="24"/>
        </w:rPr>
        <w:t>facts, skills and data.</w:t>
      </w:r>
    </w:p>
    <w:p w:rsidR="00D41893" w:rsidRPr="006D01A4" w:rsidRDefault="00D41893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</w:p>
    <w:p w:rsidR="00D41893" w:rsidRPr="006D01A4" w:rsidRDefault="00D41893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  <w:u w:val="single"/>
        </w:rPr>
      </w:pPr>
      <w:r w:rsidRPr="006D01A4">
        <w:rPr>
          <w:rFonts w:ascii="Century Gothic" w:hAnsi="Century Gothic" w:cs="Arial"/>
          <w:color w:val="1F497D"/>
          <w:sz w:val="24"/>
          <w:szCs w:val="24"/>
          <w:u w:val="single"/>
        </w:rPr>
        <w:t xml:space="preserve">Literacy within </w:t>
      </w:r>
      <w:r w:rsidR="00B170D0">
        <w:rPr>
          <w:rFonts w:ascii="Century Gothic" w:hAnsi="Century Gothic" w:cs="Arial"/>
          <w:color w:val="1F497D"/>
          <w:sz w:val="24"/>
          <w:szCs w:val="24"/>
          <w:u w:val="single"/>
        </w:rPr>
        <w:t>s</w:t>
      </w:r>
      <w:r w:rsidRPr="006D01A4">
        <w:rPr>
          <w:rFonts w:ascii="Century Gothic" w:hAnsi="Century Gothic" w:cs="Arial"/>
          <w:color w:val="1F497D"/>
          <w:sz w:val="24"/>
          <w:szCs w:val="24"/>
          <w:u w:val="single"/>
        </w:rPr>
        <w:t>cience:</w:t>
      </w:r>
    </w:p>
    <w:p w:rsidR="002B03B1" w:rsidRPr="006D01A4" w:rsidRDefault="00D41893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 w:rsidRPr="006D01A4">
        <w:rPr>
          <w:rFonts w:ascii="Century Gothic" w:hAnsi="Century Gothic" w:cs="Arial"/>
          <w:color w:val="1F497D"/>
          <w:sz w:val="24"/>
          <w:szCs w:val="24"/>
        </w:rPr>
        <w:t xml:space="preserve">Every lesson provides students with the opportunity to develop their literacy skills </w:t>
      </w:r>
      <w:r w:rsidR="00B170D0">
        <w:rPr>
          <w:rFonts w:ascii="Century Gothic" w:hAnsi="Century Gothic" w:cs="Arial"/>
          <w:color w:val="1F497D"/>
          <w:sz w:val="24"/>
          <w:szCs w:val="24"/>
        </w:rPr>
        <w:t>through</w:t>
      </w:r>
      <w:r w:rsidRPr="006D01A4">
        <w:rPr>
          <w:rFonts w:ascii="Century Gothic" w:hAnsi="Century Gothic" w:cs="Arial"/>
          <w:color w:val="1F497D"/>
          <w:sz w:val="24"/>
          <w:szCs w:val="24"/>
        </w:rPr>
        <w:t xml:space="preserve"> reading and writing. Additionally, students have the opportunity to </w:t>
      </w:r>
      <w:r w:rsidR="00B170D0">
        <w:rPr>
          <w:rFonts w:ascii="Century Gothic" w:hAnsi="Century Gothic" w:cs="Arial"/>
          <w:color w:val="1F497D"/>
          <w:sz w:val="24"/>
          <w:szCs w:val="24"/>
        </w:rPr>
        <w:t xml:space="preserve">earn </w:t>
      </w:r>
      <w:r w:rsidRPr="006D01A4">
        <w:rPr>
          <w:rFonts w:ascii="Century Gothic" w:hAnsi="Century Gothic" w:cs="Arial"/>
          <w:color w:val="1F497D"/>
          <w:sz w:val="24"/>
          <w:szCs w:val="24"/>
        </w:rPr>
        <w:t>extra ‘</w:t>
      </w:r>
      <w:r w:rsidR="00891B52">
        <w:rPr>
          <w:rFonts w:ascii="Century Gothic" w:hAnsi="Century Gothic" w:cs="Arial"/>
          <w:color w:val="1F497D"/>
          <w:sz w:val="24"/>
          <w:szCs w:val="24"/>
        </w:rPr>
        <w:t>House Points</w:t>
      </w:r>
      <w:r w:rsidRPr="006D01A4">
        <w:rPr>
          <w:rFonts w:ascii="Century Gothic" w:hAnsi="Century Gothic" w:cs="Arial"/>
          <w:color w:val="1F497D"/>
          <w:sz w:val="24"/>
          <w:szCs w:val="24"/>
        </w:rPr>
        <w:t xml:space="preserve">’ </w:t>
      </w:r>
      <w:r w:rsidR="00B170D0">
        <w:rPr>
          <w:rFonts w:ascii="Century Gothic" w:hAnsi="Century Gothic" w:cs="Arial"/>
          <w:color w:val="1F497D"/>
          <w:sz w:val="24"/>
          <w:szCs w:val="24"/>
        </w:rPr>
        <w:t>p</w:t>
      </w:r>
      <w:r w:rsidRPr="006D01A4">
        <w:rPr>
          <w:rFonts w:ascii="Century Gothic" w:hAnsi="Century Gothic" w:cs="Arial"/>
          <w:color w:val="1F497D"/>
          <w:sz w:val="24"/>
          <w:szCs w:val="24"/>
        </w:rPr>
        <w:t xml:space="preserve">oints by correctly using one of </w:t>
      </w:r>
      <w:r w:rsidR="00B170D0">
        <w:rPr>
          <w:rFonts w:ascii="Century Gothic" w:hAnsi="Century Gothic" w:cs="Arial"/>
          <w:color w:val="1F497D"/>
          <w:sz w:val="24"/>
          <w:szCs w:val="24"/>
        </w:rPr>
        <w:t xml:space="preserve">the </w:t>
      </w:r>
      <w:r w:rsidRPr="006D01A4">
        <w:rPr>
          <w:rFonts w:ascii="Century Gothic" w:hAnsi="Century Gothic" w:cs="Arial"/>
          <w:color w:val="1F497D"/>
          <w:sz w:val="24"/>
          <w:szCs w:val="24"/>
        </w:rPr>
        <w:t xml:space="preserve">92 </w:t>
      </w:r>
      <w:r w:rsidR="00B170D0">
        <w:rPr>
          <w:rFonts w:ascii="Century Gothic" w:hAnsi="Century Gothic" w:cs="Arial"/>
          <w:color w:val="1F497D"/>
          <w:sz w:val="24"/>
          <w:szCs w:val="24"/>
        </w:rPr>
        <w:t>k</w:t>
      </w:r>
      <w:r w:rsidRPr="006D01A4">
        <w:rPr>
          <w:rFonts w:ascii="Century Gothic" w:hAnsi="Century Gothic" w:cs="Arial"/>
          <w:color w:val="1F497D"/>
          <w:sz w:val="24"/>
          <w:szCs w:val="24"/>
        </w:rPr>
        <w:t xml:space="preserve">ey </w:t>
      </w:r>
      <w:r w:rsidR="00B170D0">
        <w:rPr>
          <w:rFonts w:ascii="Century Gothic" w:hAnsi="Century Gothic" w:cs="Arial"/>
          <w:color w:val="1F497D"/>
          <w:sz w:val="24"/>
          <w:szCs w:val="24"/>
        </w:rPr>
        <w:t>w</w:t>
      </w:r>
      <w:r w:rsidRPr="006D01A4">
        <w:rPr>
          <w:rFonts w:ascii="Century Gothic" w:hAnsi="Century Gothic" w:cs="Arial"/>
          <w:color w:val="1F497D"/>
          <w:sz w:val="24"/>
          <w:szCs w:val="24"/>
        </w:rPr>
        <w:t>ords</w:t>
      </w:r>
      <w:r w:rsidR="00B170D0">
        <w:rPr>
          <w:rFonts w:ascii="Century Gothic" w:hAnsi="Century Gothic" w:cs="Arial"/>
          <w:color w:val="1F497D"/>
          <w:sz w:val="24"/>
          <w:szCs w:val="24"/>
        </w:rPr>
        <w:t xml:space="preserve"> (selected at random) in a scientific sentence.</w:t>
      </w:r>
    </w:p>
    <w:p w:rsidR="00166AD8" w:rsidRPr="006D01A4" w:rsidRDefault="00166AD8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</w:p>
    <w:p w:rsidR="002B03B1" w:rsidRPr="006D01A4" w:rsidRDefault="00B170D0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  <w:u w:val="single"/>
        </w:rPr>
      </w:pPr>
      <w:r>
        <w:rPr>
          <w:rFonts w:ascii="Century Gothic" w:hAnsi="Century Gothic" w:cs="Arial"/>
          <w:color w:val="1F497D"/>
          <w:sz w:val="24"/>
          <w:szCs w:val="24"/>
          <w:u w:val="single"/>
        </w:rPr>
        <w:t>Teaching</w:t>
      </w:r>
      <w:r w:rsidR="002B03B1" w:rsidRPr="006D01A4">
        <w:rPr>
          <w:rFonts w:ascii="Century Gothic" w:hAnsi="Century Gothic" w:cs="Arial"/>
          <w:color w:val="1F497D"/>
          <w:sz w:val="24"/>
          <w:szCs w:val="24"/>
          <w:u w:val="single"/>
        </w:rPr>
        <w:t xml:space="preserve"> aims:</w:t>
      </w:r>
    </w:p>
    <w:p w:rsidR="002B03B1" w:rsidRPr="006D01A4" w:rsidRDefault="00B170D0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1F497D"/>
          <w:sz w:val="24"/>
          <w:szCs w:val="24"/>
        </w:rPr>
      </w:pPr>
      <w:r>
        <w:rPr>
          <w:rFonts w:ascii="Century Gothic" w:hAnsi="Century Gothic" w:cs="Arial"/>
          <w:color w:val="1F497D"/>
          <w:sz w:val="24"/>
          <w:szCs w:val="24"/>
        </w:rPr>
        <w:t xml:space="preserve">Science is taught 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>in ways that are imaginative, purposeful, well managed and enjoyable.</w:t>
      </w:r>
      <w:r>
        <w:rPr>
          <w:rFonts w:ascii="Century Gothic" w:hAnsi="Century Gothic" w:cs="Arial"/>
          <w:color w:val="1F497D"/>
          <w:sz w:val="24"/>
          <w:szCs w:val="24"/>
        </w:rPr>
        <w:t xml:space="preserve"> C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>lear</w:t>
      </w:r>
      <w:r>
        <w:rPr>
          <w:rFonts w:ascii="Century Gothic" w:hAnsi="Century Gothic" w:cs="Arial"/>
          <w:color w:val="1F497D"/>
          <w:sz w:val="24"/>
          <w:szCs w:val="24"/>
        </w:rPr>
        <w:t xml:space="preserve">, 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 xml:space="preserve">accurate explanations and making use of skilful questioning </w:t>
      </w:r>
      <w:r>
        <w:rPr>
          <w:rFonts w:ascii="Century Gothic" w:hAnsi="Century Gothic" w:cs="Arial"/>
          <w:color w:val="1F497D"/>
          <w:sz w:val="24"/>
          <w:szCs w:val="24"/>
        </w:rPr>
        <w:t xml:space="preserve">encourages 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 xml:space="preserve">students to explore the subject matter themselves. </w:t>
      </w:r>
      <w:r>
        <w:rPr>
          <w:rFonts w:ascii="Century Gothic" w:hAnsi="Century Gothic" w:cs="Arial"/>
          <w:color w:val="1F497D"/>
          <w:sz w:val="24"/>
          <w:szCs w:val="24"/>
        </w:rPr>
        <w:t>Making links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 xml:space="preserve"> between science and other subjects</w:t>
      </w:r>
      <w:r w:rsidR="00113AC3">
        <w:rPr>
          <w:rFonts w:ascii="Century Gothic" w:hAnsi="Century Gothic" w:cs="Arial"/>
          <w:color w:val="1F497D"/>
          <w:sz w:val="24"/>
          <w:szCs w:val="24"/>
        </w:rPr>
        <w:t xml:space="preserve"> helps students to appreciate that science really is the study of everything</w:t>
      </w:r>
      <w:r w:rsidR="006B60CB">
        <w:rPr>
          <w:rFonts w:ascii="Century Gothic" w:hAnsi="Century Gothic" w:cs="Arial"/>
          <w:color w:val="1F497D"/>
          <w:sz w:val="24"/>
          <w:szCs w:val="24"/>
        </w:rPr>
        <w:t>.</w:t>
      </w:r>
      <w:r w:rsidR="00113AC3">
        <w:rPr>
          <w:rFonts w:ascii="Century Gothic" w:hAnsi="Century Gothic" w:cs="Arial"/>
          <w:color w:val="1F497D"/>
          <w:sz w:val="24"/>
          <w:szCs w:val="24"/>
        </w:rPr>
        <w:t xml:space="preserve"> 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>T</w:t>
      </w:r>
      <w:r w:rsidR="00113AC3">
        <w:rPr>
          <w:rFonts w:ascii="Century Gothic" w:hAnsi="Century Gothic" w:cs="Arial"/>
          <w:color w:val="1F497D"/>
          <w:sz w:val="24"/>
          <w:szCs w:val="24"/>
        </w:rPr>
        <w:t xml:space="preserve">eachers 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>instil a</w:t>
      </w:r>
      <w:r w:rsidR="00D20D7E" w:rsidRPr="006D01A4">
        <w:rPr>
          <w:rFonts w:ascii="Century Gothic" w:hAnsi="Century Gothic" w:cs="Arial"/>
          <w:color w:val="1F497D"/>
          <w:sz w:val="24"/>
          <w:szCs w:val="24"/>
        </w:rPr>
        <w:t xml:space="preserve"> belief in all of our students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 xml:space="preserve"> that a GCSE qualification </w:t>
      </w:r>
      <w:r w:rsidR="006B60CB">
        <w:rPr>
          <w:rFonts w:ascii="Century Gothic" w:hAnsi="Century Gothic" w:cs="Arial"/>
          <w:color w:val="1F497D"/>
          <w:sz w:val="24"/>
          <w:szCs w:val="24"/>
        </w:rPr>
        <w:t xml:space="preserve">in all subjects, including </w:t>
      </w:r>
      <w:r w:rsidR="00113AC3">
        <w:rPr>
          <w:rFonts w:ascii="Century Gothic" w:hAnsi="Century Gothic" w:cs="Arial"/>
          <w:color w:val="1F497D"/>
          <w:sz w:val="24"/>
          <w:szCs w:val="24"/>
        </w:rPr>
        <w:t>s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>cience</w:t>
      </w:r>
      <w:r w:rsidR="006B60CB">
        <w:rPr>
          <w:rFonts w:ascii="Century Gothic" w:hAnsi="Century Gothic" w:cs="Arial"/>
          <w:color w:val="1F497D"/>
          <w:sz w:val="24"/>
          <w:szCs w:val="24"/>
        </w:rPr>
        <w:t>,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 xml:space="preserve"> is something th</w:t>
      </w:r>
      <w:r w:rsidR="006B60CB">
        <w:rPr>
          <w:rFonts w:ascii="Century Gothic" w:hAnsi="Century Gothic" w:cs="Arial"/>
          <w:color w:val="1F497D"/>
          <w:sz w:val="24"/>
          <w:szCs w:val="24"/>
        </w:rPr>
        <w:t>at can be</w:t>
      </w:r>
      <w:r w:rsidR="002B03B1" w:rsidRPr="006D01A4">
        <w:rPr>
          <w:rFonts w:ascii="Century Gothic" w:hAnsi="Century Gothic" w:cs="Arial"/>
          <w:color w:val="1F497D"/>
          <w:sz w:val="24"/>
          <w:szCs w:val="24"/>
        </w:rPr>
        <w:t xml:space="preserve"> achieve</w:t>
      </w:r>
      <w:r w:rsidR="006B60CB">
        <w:rPr>
          <w:rFonts w:ascii="Century Gothic" w:hAnsi="Century Gothic" w:cs="Arial"/>
          <w:color w:val="1F497D"/>
          <w:sz w:val="24"/>
          <w:szCs w:val="24"/>
        </w:rPr>
        <w:t>d</w:t>
      </w:r>
      <w:r w:rsidR="00113AC3">
        <w:rPr>
          <w:rFonts w:ascii="Century Gothic" w:hAnsi="Century Gothic" w:cs="Arial"/>
          <w:color w:val="1F497D"/>
          <w:sz w:val="24"/>
          <w:szCs w:val="24"/>
        </w:rPr>
        <w:t xml:space="preserve"> </w:t>
      </w:r>
      <w:r w:rsidR="006B60CB">
        <w:rPr>
          <w:rFonts w:ascii="Century Gothic" w:hAnsi="Century Gothic" w:cs="Arial"/>
          <w:color w:val="1F497D"/>
          <w:sz w:val="24"/>
          <w:szCs w:val="24"/>
        </w:rPr>
        <w:t>through</w:t>
      </w:r>
      <w:r w:rsidR="00113AC3">
        <w:rPr>
          <w:rFonts w:ascii="Century Gothic" w:hAnsi="Century Gothic" w:cs="Arial"/>
          <w:color w:val="1F497D"/>
          <w:sz w:val="24"/>
          <w:szCs w:val="24"/>
        </w:rPr>
        <w:t xml:space="preserve"> hard work and perseverance.</w:t>
      </w:r>
    </w:p>
    <w:p w:rsidR="002B03B1" w:rsidRPr="007B27D8" w:rsidRDefault="002B03B1" w:rsidP="002B03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5B9BD5"/>
          <w:sz w:val="24"/>
          <w:szCs w:val="24"/>
          <w:u w:val="single"/>
        </w:rPr>
      </w:pPr>
    </w:p>
    <w:p w:rsidR="003D3E31" w:rsidRPr="007B27D8" w:rsidRDefault="003D3E31" w:rsidP="003D3E31">
      <w:pPr>
        <w:rPr>
          <w:rFonts w:ascii="Century Gothic" w:hAnsi="Century Gothic"/>
          <w:b/>
          <w:color w:val="92CDDC"/>
          <w:sz w:val="24"/>
          <w:szCs w:val="24"/>
        </w:rPr>
      </w:pPr>
      <w:r w:rsidRPr="007B27D8">
        <w:rPr>
          <w:rFonts w:ascii="Century Gothic" w:hAnsi="Century Gothic"/>
          <w:b/>
          <w:color w:val="92CDDC"/>
          <w:sz w:val="24"/>
          <w:szCs w:val="24"/>
        </w:rPr>
        <w:t>Curriculum Planning</w:t>
      </w:r>
    </w:p>
    <w:p w:rsidR="00AD3644" w:rsidRPr="006D01A4" w:rsidRDefault="00AD3644" w:rsidP="003D3E31">
      <w:pPr>
        <w:rPr>
          <w:rFonts w:ascii="Century Gothic" w:hAnsi="Century Gothic"/>
          <w:color w:val="1F497D"/>
          <w:sz w:val="24"/>
          <w:szCs w:val="24"/>
        </w:rPr>
      </w:pPr>
      <w:r w:rsidRPr="006D01A4">
        <w:rPr>
          <w:rFonts w:ascii="Century Gothic" w:hAnsi="Century Gothic"/>
          <w:color w:val="1F497D"/>
          <w:sz w:val="24"/>
          <w:szCs w:val="24"/>
          <w:u w:val="single"/>
        </w:rPr>
        <w:t>Long-Term Planning:</w:t>
      </w:r>
    </w:p>
    <w:p w:rsidR="003D3E31" w:rsidRPr="006D01A4" w:rsidRDefault="00AD3644" w:rsidP="003D3E31">
      <w:pPr>
        <w:rPr>
          <w:rFonts w:ascii="Century Gothic" w:hAnsi="Century Gothic"/>
          <w:color w:val="1F497D"/>
          <w:sz w:val="24"/>
          <w:szCs w:val="24"/>
        </w:rPr>
      </w:pPr>
      <w:r w:rsidRPr="006D01A4">
        <w:rPr>
          <w:rFonts w:ascii="Century Gothic" w:hAnsi="Century Gothic"/>
          <w:color w:val="1F497D"/>
          <w:sz w:val="24"/>
          <w:szCs w:val="24"/>
        </w:rPr>
        <w:t>S</w:t>
      </w:r>
      <w:r w:rsidR="002B03B1" w:rsidRPr="006D01A4">
        <w:rPr>
          <w:rFonts w:ascii="Century Gothic" w:hAnsi="Century Gothic"/>
          <w:color w:val="1F497D"/>
          <w:sz w:val="24"/>
          <w:szCs w:val="24"/>
        </w:rPr>
        <w:t>tudents are taught</w:t>
      </w:r>
      <w:r w:rsidR="00113AC3">
        <w:rPr>
          <w:rFonts w:ascii="Century Gothic" w:hAnsi="Century Gothic"/>
          <w:color w:val="1F497D"/>
          <w:sz w:val="24"/>
          <w:szCs w:val="24"/>
        </w:rPr>
        <w:t xml:space="preserve"> in year groups wherever possible. </w:t>
      </w:r>
      <w:r w:rsidR="002B03B1" w:rsidRPr="006D01A4">
        <w:rPr>
          <w:rFonts w:ascii="Century Gothic" w:hAnsi="Century Gothic"/>
          <w:color w:val="1F497D"/>
          <w:sz w:val="24"/>
          <w:szCs w:val="24"/>
        </w:rPr>
        <w:t xml:space="preserve">Each </w:t>
      </w:r>
      <w:r w:rsidR="00113AC3">
        <w:rPr>
          <w:rFonts w:ascii="Century Gothic" w:hAnsi="Century Gothic"/>
          <w:color w:val="1F497D"/>
          <w:sz w:val="24"/>
          <w:szCs w:val="24"/>
        </w:rPr>
        <w:t>y</w:t>
      </w:r>
      <w:r w:rsidR="002B03B1" w:rsidRPr="006D01A4">
        <w:rPr>
          <w:rFonts w:ascii="Century Gothic" w:hAnsi="Century Gothic"/>
          <w:color w:val="1F497D"/>
          <w:sz w:val="24"/>
          <w:szCs w:val="24"/>
        </w:rPr>
        <w:t xml:space="preserve">ear </w:t>
      </w:r>
      <w:r w:rsidR="00113AC3">
        <w:rPr>
          <w:rFonts w:ascii="Century Gothic" w:hAnsi="Century Gothic"/>
          <w:color w:val="1F497D"/>
          <w:sz w:val="24"/>
          <w:szCs w:val="24"/>
        </w:rPr>
        <w:t>g</w:t>
      </w:r>
      <w:r w:rsidR="002B03B1" w:rsidRPr="006D01A4">
        <w:rPr>
          <w:rFonts w:ascii="Century Gothic" w:hAnsi="Century Gothic"/>
          <w:color w:val="1F497D"/>
          <w:sz w:val="24"/>
          <w:szCs w:val="24"/>
        </w:rPr>
        <w:t>roup, from Year 4 to Year 11</w:t>
      </w:r>
      <w:r w:rsidR="00113AC3">
        <w:rPr>
          <w:rFonts w:ascii="Century Gothic" w:hAnsi="Century Gothic"/>
          <w:color w:val="1F497D"/>
          <w:sz w:val="24"/>
          <w:szCs w:val="24"/>
        </w:rPr>
        <w:t>,</w:t>
      </w:r>
      <w:r w:rsidR="002B03B1" w:rsidRPr="006D01A4">
        <w:rPr>
          <w:rFonts w:ascii="Century Gothic" w:hAnsi="Century Gothic"/>
          <w:color w:val="1F497D"/>
          <w:sz w:val="24"/>
          <w:szCs w:val="24"/>
        </w:rPr>
        <w:t xml:space="preserve"> is referred to as a </w:t>
      </w:r>
      <w:r w:rsidR="00113AC3">
        <w:rPr>
          <w:rFonts w:ascii="Century Gothic" w:hAnsi="Century Gothic"/>
          <w:color w:val="1F497D"/>
          <w:sz w:val="24"/>
          <w:szCs w:val="24"/>
        </w:rPr>
        <w:t>different r</w:t>
      </w:r>
      <w:r w:rsidR="002B03B1" w:rsidRPr="006D01A4">
        <w:rPr>
          <w:rFonts w:ascii="Century Gothic" w:hAnsi="Century Gothic"/>
          <w:color w:val="1F497D"/>
          <w:sz w:val="24"/>
          <w:szCs w:val="24"/>
        </w:rPr>
        <w:t xml:space="preserve">ainforest </w:t>
      </w:r>
      <w:r w:rsidR="00113AC3">
        <w:rPr>
          <w:rFonts w:ascii="Century Gothic" w:hAnsi="Century Gothic"/>
          <w:color w:val="1F497D"/>
          <w:sz w:val="24"/>
          <w:szCs w:val="24"/>
        </w:rPr>
        <w:t>a</w:t>
      </w:r>
      <w:r w:rsidR="002B03B1" w:rsidRPr="006D01A4">
        <w:rPr>
          <w:rFonts w:ascii="Century Gothic" w:hAnsi="Century Gothic"/>
          <w:color w:val="1F497D"/>
          <w:sz w:val="24"/>
          <w:szCs w:val="24"/>
        </w:rPr>
        <w:t>nimal (</w:t>
      </w:r>
      <w:proofErr w:type="spellStart"/>
      <w:r w:rsidR="002B03B1" w:rsidRPr="006D01A4">
        <w:rPr>
          <w:rFonts w:ascii="Century Gothic" w:hAnsi="Century Gothic"/>
          <w:color w:val="1F497D"/>
          <w:sz w:val="24"/>
          <w:szCs w:val="24"/>
        </w:rPr>
        <w:t>eg</w:t>
      </w:r>
      <w:r w:rsidR="005B6CBE">
        <w:rPr>
          <w:rFonts w:ascii="Century Gothic" w:hAnsi="Century Gothic"/>
          <w:color w:val="1F497D"/>
          <w:sz w:val="24"/>
          <w:szCs w:val="24"/>
        </w:rPr>
        <w:t>.</w:t>
      </w:r>
      <w:proofErr w:type="spellEnd"/>
      <w:r w:rsidR="002B03B1" w:rsidRPr="006D01A4">
        <w:rPr>
          <w:rFonts w:ascii="Century Gothic" w:hAnsi="Century Gothic"/>
          <w:color w:val="1F497D"/>
          <w:sz w:val="24"/>
          <w:szCs w:val="24"/>
        </w:rPr>
        <w:t xml:space="preserve"> </w:t>
      </w:r>
      <w:r w:rsidR="00113AC3">
        <w:rPr>
          <w:rFonts w:ascii="Century Gothic" w:hAnsi="Century Gothic"/>
          <w:color w:val="1F497D"/>
          <w:sz w:val="24"/>
          <w:szCs w:val="24"/>
        </w:rPr>
        <w:t>t</w:t>
      </w:r>
      <w:r w:rsidR="002B03B1" w:rsidRPr="006D01A4">
        <w:rPr>
          <w:rFonts w:ascii="Century Gothic" w:hAnsi="Century Gothic"/>
          <w:color w:val="1F497D"/>
          <w:sz w:val="24"/>
          <w:szCs w:val="24"/>
        </w:rPr>
        <w:t xml:space="preserve">apir, </w:t>
      </w:r>
      <w:r w:rsidR="00113AC3">
        <w:rPr>
          <w:rFonts w:ascii="Century Gothic" w:hAnsi="Century Gothic"/>
          <w:color w:val="1F497D"/>
          <w:sz w:val="24"/>
          <w:szCs w:val="24"/>
        </w:rPr>
        <w:t>j</w:t>
      </w:r>
      <w:r w:rsidR="002B03B1" w:rsidRPr="006D01A4">
        <w:rPr>
          <w:rFonts w:ascii="Century Gothic" w:hAnsi="Century Gothic"/>
          <w:color w:val="1F497D"/>
          <w:sz w:val="24"/>
          <w:szCs w:val="24"/>
        </w:rPr>
        <w:t>aguar)</w:t>
      </w:r>
      <w:r w:rsidR="00D20D7E" w:rsidRPr="006D01A4">
        <w:rPr>
          <w:rFonts w:ascii="Century Gothic" w:hAnsi="Century Gothic"/>
          <w:color w:val="1F497D"/>
          <w:sz w:val="24"/>
          <w:szCs w:val="24"/>
        </w:rPr>
        <w:t>.</w:t>
      </w:r>
    </w:p>
    <w:p w:rsidR="00D20D7E" w:rsidRPr="006D01A4" w:rsidRDefault="00D20D7E" w:rsidP="00D20D7E">
      <w:pPr>
        <w:rPr>
          <w:rFonts w:ascii="Century Gothic" w:hAnsi="Century Gothic"/>
          <w:color w:val="1F497D"/>
          <w:sz w:val="24"/>
          <w:szCs w:val="24"/>
        </w:rPr>
      </w:pPr>
      <w:r w:rsidRPr="006D01A4">
        <w:rPr>
          <w:rFonts w:ascii="Century Gothic" w:hAnsi="Century Gothic"/>
          <w:color w:val="1F497D"/>
          <w:sz w:val="24"/>
          <w:szCs w:val="24"/>
        </w:rPr>
        <w:t>Long</w:t>
      </w:r>
      <w:r w:rsidR="00113AC3">
        <w:rPr>
          <w:rFonts w:ascii="Century Gothic" w:hAnsi="Century Gothic"/>
          <w:color w:val="1F497D"/>
          <w:sz w:val="24"/>
          <w:szCs w:val="24"/>
        </w:rPr>
        <w:t>-t</w:t>
      </w:r>
      <w:r w:rsidRPr="006D01A4">
        <w:rPr>
          <w:rFonts w:ascii="Century Gothic" w:hAnsi="Century Gothic"/>
          <w:color w:val="1F497D"/>
          <w:sz w:val="24"/>
          <w:szCs w:val="24"/>
        </w:rPr>
        <w:t>erm planning follows the school</w:t>
      </w:r>
      <w:r w:rsidR="00113AC3">
        <w:rPr>
          <w:rFonts w:ascii="Century Gothic" w:hAnsi="Century Gothic"/>
          <w:color w:val="1F497D"/>
          <w:sz w:val="24"/>
          <w:szCs w:val="24"/>
        </w:rPr>
        <w:t>’</w:t>
      </w:r>
      <w:r w:rsidRPr="006D01A4">
        <w:rPr>
          <w:rFonts w:ascii="Century Gothic" w:hAnsi="Century Gothic"/>
          <w:color w:val="1F497D"/>
          <w:sz w:val="24"/>
          <w:szCs w:val="24"/>
        </w:rPr>
        <w:t>s long</w:t>
      </w:r>
      <w:r w:rsidR="00113AC3">
        <w:rPr>
          <w:rFonts w:ascii="Century Gothic" w:hAnsi="Century Gothic"/>
          <w:color w:val="1F497D"/>
          <w:sz w:val="24"/>
          <w:szCs w:val="24"/>
        </w:rPr>
        <w:t>-</w:t>
      </w:r>
      <w:r w:rsidRPr="006D01A4">
        <w:rPr>
          <w:rFonts w:ascii="Century Gothic" w:hAnsi="Century Gothic"/>
          <w:color w:val="1F497D"/>
          <w:sz w:val="24"/>
          <w:szCs w:val="24"/>
        </w:rPr>
        <w:t>term planning framework</w:t>
      </w:r>
      <w:r w:rsidR="00113AC3">
        <w:rPr>
          <w:rFonts w:ascii="Century Gothic" w:hAnsi="Century Gothic"/>
          <w:color w:val="1F497D"/>
          <w:sz w:val="24"/>
          <w:szCs w:val="24"/>
        </w:rPr>
        <w:t>. T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his outlines the different topics that will be taught over the course of the </w:t>
      </w:r>
      <w:r w:rsidR="00113AC3">
        <w:rPr>
          <w:rFonts w:ascii="Century Gothic" w:hAnsi="Century Gothic"/>
          <w:color w:val="1F497D"/>
          <w:sz w:val="24"/>
          <w:szCs w:val="24"/>
        </w:rPr>
        <w:t xml:space="preserve">academic </w:t>
      </w:r>
      <w:r w:rsidRPr="006D01A4">
        <w:rPr>
          <w:rFonts w:ascii="Century Gothic" w:hAnsi="Century Gothic"/>
          <w:color w:val="1F497D"/>
          <w:sz w:val="24"/>
          <w:szCs w:val="24"/>
        </w:rPr>
        <w:t>year</w:t>
      </w:r>
      <w:r w:rsidR="00113AC3">
        <w:rPr>
          <w:rFonts w:ascii="Century Gothic" w:hAnsi="Century Gothic"/>
          <w:color w:val="1F497D"/>
          <w:sz w:val="24"/>
          <w:szCs w:val="24"/>
        </w:rPr>
        <w:t xml:space="preserve"> </w:t>
      </w:r>
      <w:r w:rsidRPr="006D01A4">
        <w:rPr>
          <w:rFonts w:ascii="Century Gothic" w:hAnsi="Century Gothic"/>
          <w:color w:val="1F497D"/>
          <w:sz w:val="24"/>
          <w:szCs w:val="24"/>
        </w:rPr>
        <w:t>and is displayed in a student</w:t>
      </w:r>
      <w:r w:rsidR="00113AC3">
        <w:rPr>
          <w:rFonts w:ascii="Century Gothic" w:hAnsi="Century Gothic"/>
          <w:color w:val="1F497D"/>
          <w:sz w:val="24"/>
          <w:szCs w:val="24"/>
        </w:rPr>
        <w:t>-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friendly format in the </w:t>
      </w:r>
      <w:r w:rsidR="00113AC3">
        <w:rPr>
          <w:rFonts w:ascii="Century Gothic" w:hAnsi="Century Gothic"/>
          <w:color w:val="1F497D"/>
          <w:sz w:val="24"/>
          <w:szCs w:val="24"/>
        </w:rPr>
        <w:t>s</w:t>
      </w:r>
      <w:r w:rsidR="00E821C1">
        <w:rPr>
          <w:rFonts w:ascii="Century Gothic" w:hAnsi="Century Gothic"/>
          <w:color w:val="1F497D"/>
          <w:sz w:val="24"/>
          <w:szCs w:val="24"/>
        </w:rPr>
        <w:t>cience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 learning space.</w:t>
      </w:r>
      <w:r w:rsidR="00113AC3">
        <w:rPr>
          <w:rFonts w:ascii="Century Gothic" w:hAnsi="Century Gothic"/>
          <w:color w:val="1F497D"/>
          <w:sz w:val="24"/>
          <w:szCs w:val="24"/>
        </w:rPr>
        <w:t xml:space="preserve"> </w:t>
      </w:r>
    </w:p>
    <w:p w:rsidR="00AD3644" w:rsidRPr="006D01A4" w:rsidRDefault="00AD3644" w:rsidP="00AD3644">
      <w:pPr>
        <w:rPr>
          <w:rFonts w:ascii="Century Gothic" w:hAnsi="Century Gothic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The overall nature of studies in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s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cience is a careful balance between the development of exploration and learning through discovery and play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. This encompasses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the c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ore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c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urriculum embraced by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ma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instream schools.</w:t>
      </w:r>
    </w:p>
    <w:p w:rsidR="00AD3644" w:rsidRPr="006D01A4" w:rsidRDefault="00AD3644" w:rsidP="00AD364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  <w:u w:val="single"/>
        </w:rPr>
        <w:t>KS2: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 The structure of the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s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cience syllabus at</w:t>
      </w:r>
      <w:r w:rsidR="00D20D7E" w:rsidRPr="006D01A4">
        <w:rPr>
          <w:rFonts w:ascii="Century Gothic" w:hAnsi="Century Gothic" w:cs="BookAntiqua"/>
          <w:color w:val="1F497D"/>
          <w:sz w:val="24"/>
          <w:szCs w:val="24"/>
        </w:rPr>
        <w:t xml:space="preserve"> KS2 follows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 xml:space="preserve"> </w:t>
      </w:r>
      <w:r w:rsidR="00D20D7E" w:rsidRPr="006D01A4">
        <w:rPr>
          <w:rFonts w:ascii="Century Gothic" w:hAnsi="Century Gothic" w:cs="BookAntiqua"/>
          <w:color w:val="1F497D"/>
          <w:sz w:val="24"/>
          <w:szCs w:val="24"/>
        </w:rPr>
        <w:t>that of the National Curriculum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. As such, it looks at a number of topics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 xml:space="preserve">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and uses them to explore, in simple ways, elements of the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n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atural and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m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an-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m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ade world that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 xml:space="preserve">our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students live in.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Science lessons involve as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 much practical and physical exploration as possible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 xml:space="preserve"> to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 engage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 xml:space="preserve">our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students and </w:t>
      </w:r>
      <w:r w:rsidR="00D0660F" w:rsidRPr="006D01A4">
        <w:rPr>
          <w:rFonts w:ascii="Century Gothic" w:hAnsi="Century Gothic" w:cs="BookAntiqua"/>
          <w:color w:val="1F497D"/>
          <w:sz w:val="24"/>
          <w:szCs w:val="24"/>
        </w:rPr>
        <w:t xml:space="preserve">to instil a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 xml:space="preserve">love </w:t>
      </w:r>
      <w:r w:rsidR="00D0660F" w:rsidRPr="006D01A4">
        <w:rPr>
          <w:rFonts w:ascii="Century Gothic" w:hAnsi="Century Gothic" w:cs="BookAntiqua"/>
          <w:color w:val="1F497D"/>
          <w:sz w:val="24"/>
          <w:szCs w:val="24"/>
        </w:rPr>
        <w:t xml:space="preserve">for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l</w:t>
      </w:r>
      <w:r w:rsidR="00D0660F" w:rsidRPr="006D01A4">
        <w:rPr>
          <w:rFonts w:ascii="Century Gothic" w:hAnsi="Century Gothic" w:cs="BookAntiqua"/>
          <w:color w:val="1F497D"/>
          <w:sz w:val="24"/>
          <w:szCs w:val="24"/>
        </w:rPr>
        <w:t>earning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.</w:t>
      </w:r>
    </w:p>
    <w:p w:rsidR="00AD3644" w:rsidRPr="006D01A4" w:rsidRDefault="00AD3644" w:rsidP="00AD364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</w:p>
    <w:p w:rsidR="00AD3644" w:rsidRPr="006D01A4" w:rsidRDefault="00AD3644" w:rsidP="00AD364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  <w:u w:val="single"/>
        </w:rPr>
        <w:t>KS3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: The structure of th</w:t>
      </w:r>
      <w:r w:rsidR="00D20D7E" w:rsidRPr="006D01A4">
        <w:rPr>
          <w:rFonts w:ascii="Century Gothic" w:hAnsi="Century Gothic" w:cs="BookAntiqua"/>
          <w:color w:val="1F497D"/>
          <w:sz w:val="24"/>
          <w:szCs w:val="24"/>
        </w:rPr>
        <w:t>e syllabus at KS3 also follows the National Curriculum</w:t>
      </w:r>
      <w:r w:rsidR="00A32677" w:rsidRPr="006D01A4">
        <w:rPr>
          <w:rFonts w:ascii="Century Gothic" w:hAnsi="Century Gothic" w:cs="BookAntiqua"/>
          <w:color w:val="1F497D"/>
          <w:sz w:val="24"/>
          <w:szCs w:val="24"/>
        </w:rPr>
        <w:t xml:space="preserve">.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As such, it covers all of the areas of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b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iological,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c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hemical and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p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hysical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s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cience that are contained in the AQA KS3 </w:t>
      </w:r>
      <w:r w:rsidR="006F0705">
        <w:rPr>
          <w:rFonts w:ascii="Century Gothic" w:hAnsi="Century Gothic" w:cs="BookAntiqua"/>
          <w:color w:val="1F497D"/>
          <w:sz w:val="24"/>
          <w:szCs w:val="24"/>
        </w:rPr>
        <w:t>S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cience </w:t>
      </w:r>
      <w:r w:rsidR="006F0705">
        <w:rPr>
          <w:rFonts w:ascii="Century Gothic" w:hAnsi="Century Gothic" w:cs="BookAntiqua"/>
          <w:color w:val="1F497D"/>
          <w:sz w:val="24"/>
          <w:szCs w:val="24"/>
        </w:rPr>
        <w:t>S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yllabus. New </w:t>
      </w:r>
      <w:r w:rsidR="00113AC3">
        <w:rPr>
          <w:rFonts w:ascii="Century Gothic" w:hAnsi="Century Gothic" w:cs="BookAntiqua"/>
          <w:color w:val="1F497D"/>
          <w:sz w:val="24"/>
          <w:szCs w:val="24"/>
        </w:rPr>
        <w:t>s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ubject areas are introduced in Year 7 and Year 8, whilst other topics from KS2 are revisited and developed. </w:t>
      </w:r>
    </w:p>
    <w:p w:rsidR="00AD3644" w:rsidRPr="006D01A4" w:rsidRDefault="00AD3644" w:rsidP="00AD364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</w:p>
    <w:p w:rsidR="00AD3644" w:rsidRPr="006D01A4" w:rsidRDefault="00AD3644" w:rsidP="00AD364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  <w:u w:val="single"/>
        </w:rPr>
        <w:t>KS4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: Students at KS4 level have the opportunity to follow the AQA </w:t>
      </w:r>
      <w:r w:rsidR="00D0660F" w:rsidRPr="006D01A4">
        <w:rPr>
          <w:rFonts w:ascii="Century Gothic" w:hAnsi="Century Gothic" w:cs="BookAntiqua"/>
          <w:color w:val="1F497D"/>
          <w:sz w:val="24"/>
          <w:szCs w:val="24"/>
        </w:rPr>
        <w:t>GCSE Combined Science Trilogy (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8464) syllabus</w:t>
      </w:r>
      <w:r w:rsidR="006F0705">
        <w:rPr>
          <w:rFonts w:ascii="Century Gothic" w:hAnsi="Century Gothic" w:cs="BookAntiqua"/>
          <w:color w:val="1F497D"/>
          <w:sz w:val="24"/>
          <w:szCs w:val="24"/>
        </w:rPr>
        <w:t xml:space="preserve">.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In order to maximise the amount of teaching time available for our students, this syllabus is followed from the beginning of Year 9 where possible.</w:t>
      </w:r>
    </w:p>
    <w:p w:rsidR="00AD3644" w:rsidRPr="006D01A4" w:rsidRDefault="00AD3644" w:rsidP="003D3E31">
      <w:pPr>
        <w:rPr>
          <w:rFonts w:ascii="Century Gothic" w:hAnsi="Century Gothic"/>
          <w:color w:val="1F497D"/>
          <w:sz w:val="24"/>
          <w:szCs w:val="24"/>
        </w:rPr>
      </w:pPr>
    </w:p>
    <w:p w:rsidR="003D3E31" w:rsidRPr="006D01A4" w:rsidRDefault="003D3E31" w:rsidP="003D3E31">
      <w:pPr>
        <w:rPr>
          <w:rFonts w:ascii="Century Gothic" w:hAnsi="Century Gothic"/>
          <w:color w:val="1F497D"/>
          <w:sz w:val="24"/>
          <w:szCs w:val="24"/>
          <w:u w:val="single"/>
        </w:rPr>
      </w:pPr>
      <w:r w:rsidRPr="006D01A4">
        <w:rPr>
          <w:rFonts w:ascii="Century Gothic" w:hAnsi="Century Gothic"/>
          <w:color w:val="1F497D"/>
          <w:sz w:val="24"/>
          <w:szCs w:val="24"/>
          <w:u w:val="single"/>
        </w:rPr>
        <w:t>Medium and Short term planning</w:t>
      </w:r>
      <w:r w:rsidR="00AD3644" w:rsidRPr="006D01A4">
        <w:rPr>
          <w:rFonts w:ascii="Century Gothic" w:hAnsi="Century Gothic"/>
          <w:color w:val="1F497D"/>
          <w:sz w:val="24"/>
          <w:szCs w:val="24"/>
          <w:u w:val="single"/>
        </w:rPr>
        <w:t>:</w:t>
      </w:r>
    </w:p>
    <w:p w:rsidR="00AD3644" w:rsidRPr="006D01A4" w:rsidRDefault="00AD3644" w:rsidP="006B60CB">
      <w:pPr>
        <w:shd w:val="clear" w:color="auto" w:fill="FFFFFF" w:themeFill="background1"/>
        <w:rPr>
          <w:rFonts w:ascii="Century Gothic" w:hAnsi="Century Gothic"/>
          <w:color w:val="1F497D"/>
          <w:sz w:val="24"/>
          <w:szCs w:val="24"/>
        </w:rPr>
      </w:pPr>
      <w:r w:rsidRPr="006D01A4">
        <w:rPr>
          <w:rFonts w:ascii="Century Gothic" w:hAnsi="Century Gothic"/>
          <w:color w:val="1F497D"/>
          <w:sz w:val="24"/>
          <w:szCs w:val="24"/>
        </w:rPr>
        <w:t xml:space="preserve">Each </w:t>
      </w:r>
      <w:r w:rsidR="006F0705">
        <w:rPr>
          <w:rFonts w:ascii="Century Gothic" w:hAnsi="Century Gothic"/>
          <w:color w:val="1F497D"/>
          <w:sz w:val="24"/>
          <w:szCs w:val="24"/>
        </w:rPr>
        <w:t>y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ear </w:t>
      </w:r>
      <w:r w:rsidR="006F0705">
        <w:rPr>
          <w:rFonts w:ascii="Century Gothic" w:hAnsi="Century Gothic"/>
          <w:color w:val="1F497D"/>
          <w:sz w:val="24"/>
          <w:szCs w:val="24"/>
        </w:rPr>
        <w:t>g</w:t>
      </w:r>
      <w:r w:rsidRPr="006D01A4">
        <w:rPr>
          <w:rFonts w:ascii="Century Gothic" w:hAnsi="Century Gothic"/>
          <w:color w:val="1F497D"/>
          <w:sz w:val="24"/>
          <w:szCs w:val="24"/>
        </w:rPr>
        <w:t>roup follows a detailed Scheme of Work (SOW)</w:t>
      </w:r>
      <w:r w:rsidR="006F0705">
        <w:rPr>
          <w:rFonts w:ascii="Century Gothic" w:hAnsi="Century Gothic"/>
          <w:color w:val="1F497D"/>
          <w:sz w:val="24"/>
          <w:szCs w:val="24"/>
        </w:rPr>
        <w:t xml:space="preserve"> and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 is divided into 6 half-terms. In KS2 and KS3</w:t>
      </w:r>
      <w:r w:rsidR="006F0705">
        <w:rPr>
          <w:rFonts w:ascii="Century Gothic" w:hAnsi="Century Gothic"/>
          <w:color w:val="1F497D"/>
          <w:sz w:val="24"/>
          <w:szCs w:val="24"/>
        </w:rPr>
        <w:t xml:space="preserve">, </w:t>
      </w:r>
      <w:r w:rsidRPr="006D01A4">
        <w:rPr>
          <w:rFonts w:ascii="Century Gothic" w:hAnsi="Century Gothic"/>
          <w:color w:val="1F497D"/>
          <w:sz w:val="24"/>
          <w:szCs w:val="24"/>
        </w:rPr>
        <w:t>each half-term follow</w:t>
      </w:r>
      <w:r w:rsidR="006F0705">
        <w:rPr>
          <w:rFonts w:ascii="Century Gothic" w:hAnsi="Century Gothic"/>
          <w:color w:val="1F497D"/>
          <w:sz w:val="24"/>
          <w:szCs w:val="24"/>
        </w:rPr>
        <w:t xml:space="preserve">s 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one </w:t>
      </w:r>
      <w:r w:rsidR="006F0705">
        <w:rPr>
          <w:rFonts w:ascii="Century Gothic" w:hAnsi="Century Gothic"/>
          <w:color w:val="1F497D"/>
          <w:sz w:val="24"/>
          <w:szCs w:val="24"/>
        </w:rPr>
        <w:t>m</w:t>
      </w:r>
      <w:r w:rsidRPr="006D01A4">
        <w:rPr>
          <w:rFonts w:ascii="Century Gothic" w:hAnsi="Century Gothic"/>
          <w:color w:val="1F497D"/>
          <w:sz w:val="24"/>
          <w:szCs w:val="24"/>
        </w:rPr>
        <w:t>odule of work</w:t>
      </w:r>
      <w:r w:rsidR="006F0705">
        <w:rPr>
          <w:rFonts w:ascii="Century Gothic" w:hAnsi="Century Gothic"/>
          <w:color w:val="1F497D"/>
          <w:sz w:val="24"/>
          <w:szCs w:val="24"/>
        </w:rPr>
        <w:t>. However, i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n KS4 there may be some overlap due to the 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high number of varied topics </w:t>
      </w:r>
      <w:r w:rsidR="006B60CB">
        <w:rPr>
          <w:rFonts w:ascii="Century Gothic" w:hAnsi="Century Gothic"/>
          <w:color w:val="1F497D"/>
          <w:sz w:val="24"/>
          <w:szCs w:val="24"/>
        </w:rPr>
        <w:t>at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 GCSE</w:t>
      </w:r>
      <w:r w:rsidR="006B60CB">
        <w:rPr>
          <w:rFonts w:ascii="Century Gothic" w:hAnsi="Century Gothic"/>
          <w:color w:val="1F497D"/>
          <w:sz w:val="24"/>
          <w:szCs w:val="24"/>
        </w:rPr>
        <w:t xml:space="preserve"> level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. </w:t>
      </w:r>
      <w:r w:rsidR="006B60CB">
        <w:rPr>
          <w:rFonts w:ascii="Century Gothic" w:hAnsi="Century Gothic"/>
          <w:color w:val="1F497D"/>
          <w:sz w:val="24"/>
          <w:szCs w:val="24"/>
        </w:rPr>
        <w:t>T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here are </w:t>
      </w:r>
      <w:r w:rsidR="006F0705">
        <w:rPr>
          <w:rFonts w:ascii="Century Gothic" w:hAnsi="Century Gothic"/>
          <w:color w:val="1F497D"/>
          <w:sz w:val="24"/>
          <w:szCs w:val="24"/>
        </w:rPr>
        <w:t>w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orksheets </w:t>
      </w:r>
      <w:r w:rsidR="006B60CB">
        <w:rPr>
          <w:rFonts w:ascii="Century Gothic" w:hAnsi="Century Gothic"/>
          <w:color w:val="1F497D"/>
          <w:sz w:val="24"/>
          <w:szCs w:val="24"/>
        </w:rPr>
        <w:t xml:space="preserve">for each module that cover all of 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the main learning points. These </w:t>
      </w:r>
      <w:r w:rsidR="006F0705">
        <w:rPr>
          <w:rFonts w:ascii="Century Gothic" w:hAnsi="Century Gothic"/>
          <w:color w:val="1F497D"/>
          <w:sz w:val="24"/>
          <w:szCs w:val="24"/>
        </w:rPr>
        <w:t>wo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rksheets </w:t>
      </w:r>
      <w:r w:rsidR="006B60CB">
        <w:rPr>
          <w:rFonts w:ascii="Century Gothic" w:hAnsi="Century Gothic"/>
          <w:color w:val="1F497D"/>
          <w:sz w:val="24"/>
          <w:szCs w:val="24"/>
        </w:rPr>
        <w:t xml:space="preserve">are linked 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>directly to custom-written AQA Unit Awards. Th</w:t>
      </w:r>
      <w:r w:rsidR="006B60CB">
        <w:rPr>
          <w:rFonts w:ascii="Century Gothic" w:hAnsi="Century Gothic"/>
          <w:color w:val="1F497D"/>
          <w:sz w:val="24"/>
          <w:szCs w:val="24"/>
        </w:rPr>
        <w:t>is means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 student</w:t>
      </w:r>
      <w:r w:rsidR="006B60CB">
        <w:rPr>
          <w:rFonts w:ascii="Century Gothic" w:hAnsi="Century Gothic"/>
          <w:color w:val="1F497D"/>
          <w:sz w:val="24"/>
          <w:szCs w:val="24"/>
        </w:rPr>
        <w:t>s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 ha</w:t>
      </w:r>
      <w:r w:rsidR="006B60CB">
        <w:rPr>
          <w:rFonts w:ascii="Century Gothic" w:hAnsi="Century Gothic"/>
          <w:color w:val="1F497D"/>
          <w:sz w:val="24"/>
          <w:szCs w:val="24"/>
        </w:rPr>
        <w:t>ve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 the opportunity to achieve 6 AQA Unit Awards each </w:t>
      </w:r>
      <w:r w:rsidR="006B60CB">
        <w:rPr>
          <w:rFonts w:ascii="Century Gothic" w:hAnsi="Century Gothic"/>
          <w:color w:val="1F497D"/>
          <w:sz w:val="24"/>
          <w:szCs w:val="24"/>
        </w:rPr>
        <w:t>y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>ear,</w:t>
      </w:r>
      <w:r w:rsidR="006B60CB">
        <w:rPr>
          <w:rFonts w:ascii="Century Gothic" w:hAnsi="Century Gothic"/>
          <w:color w:val="1F497D"/>
          <w:sz w:val="24"/>
          <w:szCs w:val="24"/>
        </w:rPr>
        <w:t xml:space="preserve"> all of which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 directly related to the </w:t>
      </w:r>
      <w:r w:rsidR="006B60CB">
        <w:rPr>
          <w:rFonts w:ascii="Century Gothic" w:hAnsi="Century Gothic"/>
          <w:color w:val="1F497D"/>
          <w:sz w:val="24"/>
          <w:szCs w:val="24"/>
        </w:rPr>
        <w:t>c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ore </w:t>
      </w:r>
      <w:r w:rsidR="006B60CB">
        <w:rPr>
          <w:rFonts w:ascii="Century Gothic" w:hAnsi="Century Gothic"/>
          <w:color w:val="1F497D"/>
          <w:sz w:val="24"/>
          <w:szCs w:val="24"/>
        </w:rPr>
        <w:t>c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urriculum. Each </w:t>
      </w:r>
      <w:r w:rsidR="006B60CB">
        <w:rPr>
          <w:rFonts w:ascii="Century Gothic" w:hAnsi="Century Gothic"/>
          <w:color w:val="1F497D"/>
          <w:sz w:val="24"/>
          <w:szCs w:val="24"/>
        </w:rPr>
        <w:t>w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>orksheet</w:t>
      </w:r>
      <w:r w:rsidR="006B60CB">
        <w:rPr>
          <w:rFonts w:ascii="Century Gothic" w:hAnsi="Century Gothic"/>
          <w:color w:val="1F497D"/>
          <w:sz w:val="24"/>
          <w:szCs w:val="24"/>
        </w:rPr>
        <w:t xml:space="preserve"> 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>is linked to a</w:t>
      </w:r>
      <w:r w:rsidR="006B60CB">
        <w:rPr>
          <w:rFonts w:ascii="Century Gothic" w:hAnsi="Century Gothic"/>
          <w:color w:val="1F497D"/>
          <w:sz w:val="24"/>
          <w:szCs w:val="24"/>
        </w:rPr>
        <w:t>ssociated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 </w:t>
      </w:r>
      <w:r w:rsidR="006B60CB">
        <w:rPr>
          <w:rFonts w:ascii="Century Gothic" w:hAnsi="Century Gothic"/>
          <w:color w:val="1F497D"/>
          <w:sz w:val="24"/>
          <w:szCs w:val="24"/>
        </w:rPr>
        <w:t>e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ducational </w:t>
      </w:r>
      <w:r w:rsidR="006B60CB">
        <w:rPr>
          <w:rFonts w:ascii="Century Gothic" w:hAnsi="Century Gothic"/>
          <w:color w:val="1F497D"/>
          <w:sz w:val="24"/>
          <w:szCs w:val="24"/>
        </w:rPr>
        <w:t>v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ideos </w:t>
      </w:r>
      <w:r w:rsidR="006B60CB">
        <w:rPr>
          <w:rFonts w:ascii="Century Gothic" w:hAnsi="Century Gothic"/>
          <w:color w:val="1F497D"/>
          <w:sz w:val="24"/>
          <w:szCs w:val="24"/>
        </w:rPr>
        <w:t>and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 on-line </w:t>
      </w:r>
      <w:r w:rsidR="006B60CB">
        <w:rPr>
          <w:rFonts w:ascii="Century Gothic" w:hAnsi="Century Gothic"/>
          <w:color w:val="1F497D"/>
          <w:sz w:val="24"/>
          <w:szCs w:val="24"/>
        </w:rPr>
        <w:t>r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esources. Wherever possible, each lesson will include </w:t>
      </w:r>
      <w:r w:rsidR="006B60CB">
        <w:rPr>
          <w:rFonts w:ascii="Century Gothic" w:hAnsi="Century Gothic"/>
          <w:color w:val="1F497D"/>
          <w:sz w:val="24"/>
          <w:szCs w:val="24"/>
        </w:rPr>
        <w:t xml:space="preserve">an element of 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>practical work.</w:t>
      </w:r>
    </w:p>
    <w:p w:rsidR="003D3E31" w:rsidRPr="006D01A4" w:rsidRDefault="003D3E31" w:rsidP="003D3E31">
      <w:pPr>
        <w:rPr>
          <w:rFonts w:ascii="Century Gothic" w:hAnsi="Century Gothic"/>
          <w:color w:val="1F497D"/>
          <w:sz w:val="24"/>
          <w:szCs w:val="24"/>
          <w:u w:val="single"/>
        </w:rPr>
      </w:pPr>
      <w:r w:rsidRPr="006D01A4">
        <w:rPr>
          <w:rFonts w:ascii="Century Gothic" w:hAnsi="Century Gothic"/>
          <w:color w:val="1F497D"/>
          <w:sz w:val="24"/>
          <w:szCs w:val="24"/>
          <w:u w:val="single"/>
        </w:rPr>
        <w:t>KS4 planning</w:t>
      </w:r>
      <w:r w:rsidR="006B60CB">
        <w:rPr>
          <w:rFonts w:ascii="Century Gothic" w:hAnsi="Century Gothic"/>
          <w:color w:val="1F497D"/>
          <w:sz w:val="24"/>
          <w:szCs w:val="24"/>
          <w:u w:val="single"/>
        </w:rPr>
        <w:t xml:space="preserve"> </w:t>
      </w:r>
      <w:r w:rsidRPr="006D01A4">
        <w:rPr>
          <w:rFonts w:ascii="Century Gothic" w:hAnsi="Century Gothic"/>
          <w:color w:val="1F497D"/>
          <w:sz w:val="24"/>
          <w:szCs w:val="24"/>
          <w:u w:val="single"/>
        </w:rPr>
        <w:t>-</w:t>
      </w:r>
      <w:r w:rsidR="006B60CB">
        <w:rPr>
          <w:rFonts w:ascii="Century Gothic" w:hAnsi="Century Gothic"/>
          <w:color w:val="1F497D"/>
          <w:sz w:val="24"/>
          <w:szCs w:val="24"/>
          <w:u w:val="single"/>
        </w:rPr>
        <w:t xml:space="preserve"> q</w:t>
      </w:r>
      <w:r w:rsidRPr="006D01A4">
        <w:rPr>
          <w:rFonts w:ascii="Century Gothic" w:hAnsi="Century Gothic"/>
          <w:color w:val="1F497D"/>
          <w:sz w:val="24"/>
          <w:szCs w:val="24"/>
          <w:u w:val="single"/>
        </w:rPr>
        <w:t>ualification pathways</w:t>
      </w:r>
    </w:p>
    <w:p w:rsidR="008B22FE" w:rsidRPr="007B27D8" w:rsidRDefault="006B60CB" w:rsidP="003D3E31">
      <w:pPr>
        <w:rPr>
          <w:rFonts w:ascii="Century Gothic" w:hAnsi="Century Gothic"/>
          <w:color w:val="5B9BD5"/>
          <w:sz w:val="24"/>
          <w:szCs w:val="24"/>
        </w:rPr>
      </w:pPr>
      <w:r>
        <w:rPr>
          <w:rFonts w:ascii="Century Gothic" w:hAnsi="Century Gothic"/>
          <w:color w:val="1F497D"/>
          <w:sz w:val="24"/>
          <w:szCs w:val="24"/>
        </w:rPr>
        <w:t xml:space="preserve">We 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aim </w:t>
      </w:r>
      <w:r>
        <w:rPr>
          <w:rFonts w:ascii="Century Gothic" w:hAnsi="Century Gothic"/>
          <w:color w:val="1F497D"/>
          <w:sz w:val="24"/>
          <w:szCs w:val="24"/>
        </w:rPr>
        <w:t>t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>o enable all students to sit the GCSE exam at the end of Year 11</w:t>
      </w:r>
      <w:r>
        <w:rPr>
          <w:rFonts w:ascii="Century Gothic" w:hAnsi="Century Gothic"/>
          <w:color w:val="1F497D"/>
          <w:sz w:val="24"/>
          <w:szCs w:val="24"/>
        </w:rPr>
        <w:t xml:space="preserve">, 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>or later</w:t>
      </w:r>
      <w:r>
        <w:rPr>
          <w:rFonts w:ascii="Century Gothic" w:hAnsi="Century Gothic"/>
          <w:color w:val="1F497D"/>
          <w:sz w:val="24"/>
          <w:szCs w:val="24"/>
        </w:rPr>
        <w:t xml:space="preserve"> 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depending on individual student’s needs. The department aims to complete the GCSE syllabus by February half-term in Year 11, allowing plenty of time for </w:t>
      </w:r>
      <w:r>
        <w:rPr>
          <w:rFonts w:ascii="Century Gothic" w:hAnsi="Century Gothic"/>
          <w:color w:val="1F497D"/>
          <w:sz w:val="24"/>
          <w:szCs w:val="24"/>
        </w:rPr>
        <w:t>r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 xml:space="preserve">evision and </w:t>
      </w:r>
      <w:r>
        <w:rPr>
          <w:rFonts w:ascii="Century Gothic" w:hAnsi="Century Gothic"/>
          <w:color w:val="1F497D"/>
          <w:sz w:val="24"/>
          <w:szCs w:val="24"/>
        </w:rPr>
        <w:t>e</w:t>
      </w:r>
      <w:r w:rsidR="008B22FE" w:rsidRPr="006D01A4">
        <w:rPr>
          <w:rFonts w:ascii="Century Gothic" w:hAnsi="Century Gothic"/>
          <w:color w:val="1F497D"/>
          <w:sz w:val="24"/>
          <w:szCs w:val="24"/>
        </w:rPr>
        <w:t>xam practice</w:t>
      </w:r>
      <w:r w:rsidR="008B22FE" w:rsidRPr="007B27D8">
        <w:rPr>
          <w:rFonts w:ascii="Century Gothic" w:hAnsi="Century Gothic"/>
          <w:color w:val="5B9BD5"/>
          <w:sz w:val="24"/>
          <w:szCs w:val="24"/>
        </w:rPr>
        <w:t>.</w:t>
      </w:r>
    </w:p>
    <w:p w:rsidR="003D3E31" w:rsidRPr="007B27D8" w:rsidRDefault="003D3E31" w:rsidP="003D3E31">
      <w:pPr>
        <w:rPr>
          <w:rFonts w:ascii="Century Gothic" w:hAnsi="Century Gothic"/>
          <w:b/>
          <w:color w:val="92CDDC"/>
          <w:sz w:val="24"/>
          <w:szCs w:val="24"/>
        </w:rPr>
      </w:pPr>
      <w:r w:rsidRPr="007B27D8">
        <w:rPr>
          <w:rFonts w:ascii="Century Gothic" w:hAnsi="Century Gothic"/>
          <w:b/>
          <w:color w:val="92CDDC"/>
          <w:sz w:val="24"/>
          <w:szCs w:val="24"/>
        </w:rPr>
        <w:t>Assessing</w:t>
      </w:r>
      <w:r w:rsidR="003F3648" w:rsidRPr="007B27D8">
        <w:rPr>
          <w:rFonts w:ascii="Century Gothic" w:hAnsi="Century Gothic"/>
          <w:b/>
          <w:color w:val="92CDDC"/>
          <w:sz w:val="24"/>
          <w:szCs w:val="24"/>
        </w:rPr>
        <w:t xml:space="preserve"> </w:t>
      </w:r>
      <w:r w:rsidRPr="007B27D8">
        <w:rPr>
          <w:rFonts w:ascii="Century Gothic" w:hAnsi="Century Gothic"/>
          <w:b/>
          <w:color w:val="92CDDC"/>
          <w:sz w:val="24"/>
          <w:szCs w:val="24"/>
        </w:rPr>
        <w:t>and recording progress</w:t>
      </w:r>
    </w:p>
    <w:p w:rsidR="008B22FE" w:rsidRPr="006D01A4" w:rsidRDefault="008B22FE" w:rsidP="003D3E31">
      <w:pPr>
        <w:rPr>
          <w:rFonts w:ascii="Century Gothic" w:hAnsi="Century Gothic"/>
          <w:b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Each half-term’s work has a dedicated AQA Unit Award to be achieved and a custom-written ARE (Age Related Expectation) </w:t>
      </w:r>
      <w:r w:rsidR="006B60CB">
        <w:rPr>
          <w:rFonts w:ascii="Century Gothic" w:hAnsi="Century Gothic" w:cs="BookAntiqua"/>
          <w:color w:val="1F497D"/>
          <w:sz w:val="24"/>
          <w:szCs w:val="24"/>
        </w:rPr>
        <w:t>t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est which sits alongside the AQA Unit. </w:t>
      </w:r>
      <w:r w:rsidR="00C63010">
        <w:rPr>
          <w:rFonts w:ascii="Century Gothic" w:hAnsi="Century Gothic" w:cs="BookAntiqua"/>
          <w:color w:val="1F497D"/>
          <w:sz w:val="24"/>
          <w:szCs w:val="24"/>
        </w:rPr>
        <w:t>In each Year’s age group, throughout KS2, KS3 and KS4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>, e</w:t>
      </w:r>
      <w:r w:rsidR="00122440" w:rsidRPr="006D01A4">
        <w:rPr>
          <w:rFonts w:ascii="Century Gothic" w:hAnsi="Century Gothic" w:cs="BookAntiqua"/>
          <w:color w:val="1F497D"/>
          <w:sz w:val="24"/>
          <w:szCs w:val="24"/>
        </w:rPr>
        <w:t xml:space="preserve">ach student’s progress is recorded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on a </w:t>
      </w:r>
      <w:r w:rsidR="00C63010">
        <w:rPr>
          <w:rFonts w:ascii="Century Gothic" w:hAnsi="Century Gothic" w:cs="BookAntiqua"/>
          <w:color w:val="1F497D"/>
          <w:sz w:val="24"/>
          <w:szCs w:val="24"/>
        </w:rPr>
        <w:t xml:space="preserve">custom-made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Core Tracker</w:t>
      </w:r>
      <w:r w:rsidR="00C63010">
        <w:rPr>
          <w:rFonts w:ascii="Century Gothic" w:hAnsi="Century Gothic" w:cs="BookAntiqua"/>
          <w:color w:val="1F497D"/>
          <w:sz w:val="24"/>
          <w:szCs w:val="24"/>
        </w:rPr>
        <w:t>, which shows their progress through the syllabus and their attainments within it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>.</w:t>
      </w:r>
      <w:r w:rsidR="0037317D">
        <w:rPr>
          <w:rFonts w:ascii="Century Gothic" w:hAnsi="Century Gothic" w:cs="BookAntiqua"/>
          <w:color w:val="1F497D"/>
          <w:sz w:val="24"/>
          <w:szCs w:val="24"/>
        </w:rPr>
        <w:t xml:space="preserve"> In detail, this means that a student has the chance to make</w:t>
      </w:r>
      <w:r w:rsidR="00D80EDF">
        <w:rPr>
          <w:rFonts w:ascii="Century Gothic" w:hAnsi="Century Gothic" w:cs="BookAntiqua"/>
          <w:color w:val="1F497D"/>
          <w:sz w:val="24"/>
          <w:szCs w:val="24"/>
        </w:rPr>
        <w:t xml:space="preserve"> a maximum of</w:t>
      </w:r>
      <w:r w:rsidR="0037317D">
        <w:rPr>
          <w:rFonts w:ascii="Century Gothic" w:hAnsi="Century Gothic" w:cs="BookAntiqua"/>
          <w:color w:val="1F497D"/>
          <w:sz w:val="24"/>
          <w:szCs w:val="24"/>
        </w:rPr>
        <w:t xml:space="preserve"> 16% progress through the syllabus each half-term; their success at achieving this is recorded as a 1,2 or 3 level of attainment for each individual piece of subject matter/skill, on the Core Tracker. The mark awarded depends on their attendance, focus, recall and comprehension for each section.</w:t>
      </w:r>
    </w:p>
    <w:p w:rsidR="003F3648" w:rsidRPr="007B27D8" w:rsidRDefault="003F3648" w:rsidP="003D3E31">
      <w:pPr>
        <w:rPr>
          <w:rFonts w:ascii="Century Gothic" w:hAnsi="Century Gothic"/>
          <w:b/>
          <w:color w:val="92CDDC"/>
          <w:sz w:val="24"/>
          <w:szCs w:val="24"/>
        </w:rPr>
      </w:pPr>
      <w:r w:rsidRPr="007B27D8">
        <w:rPr>
          <w:rFonts w:ascii="Century Gothic" w:hAnsi="Century Gothic"/>
          <w:b/>
          <w:color w:val="92CDDC"/>
          <w:sz w:val="24"/>
          <w:szCs w:val="24"/>
        </w:rPr>
        <w:t>Social, Moral, Spiritual and Cultural</w:t>
      </w:r>
    </w:p>
    <w:p w:rsidR="00941010" w:rsidRDefault="00122440" w:rsidP="001224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>
        <w:rPr>
          <w:rFonts w:ascii="Century Gothic" w:hAnsi="Century Gothic" w:cs="BookAntiqua"/>
          <w:color w:val="1F497D"/>
          <w:sz w:val="24"/>
          <w:szCs w:val="24"/>
        </w:rPr>
        <w:t>It</w:t>
      </w:r>
      <w:r w:rsidR="00941010" w:rsidRPr="006D01A4">
        <w:rPr>
          <w:rFonts w:ascii="Century Gothic" w:hAnsi="Century Gothic" w:cs="BookAntiqua"/>
          <w:color w:val="1F497D"/>
          <w:sz w:val="24"/>
          <w:szCs w:val="24"/>
        </w:rPr>
        <w:t xml:space="preserve"> is not always easy to see</w:t>
      </w:r>
      <w:r>
        <w:rPr>
          <w:rFonts w:ascii="Century Gothic" w:hAnsi="Century Gothic" w:cs="BookAntiqua"/>
          <w:color w:val="1F497D"/>
          <w:sz w:val="24"/>
          <w:szCs w:val="24"/>
        </w:rPr>
        <w:t xml:space="preserve"> </w:t>
      </w:r>
      <w:r w:rsidR="00941010" w:rsidRPr="006D01A4">
        <w:rPr>
          <w:rFonts w:ascii="Century Gothic" w:hAnsi="Century Gothic" w:cs="BookAntiqua"/>
          <w:color w:val="1F497D"/>
          <w:sz w:val="24"/>
          <w:szCs w:val="24"/>
        </w:rPr>
        <w:t xml:space="preserve">how individual </w:t>
      </w:r>
      <w:r>
        <w:rPr>
          <w:rFonts w:ascii="Century Gothic" w:hAnsi="Century Gothic" w:cs="BookAntiqua"/>
          <w:color w:val="1F497D"/>
          <w:sz w:val="24"/>
          <w:szCs w:val="24"/>
        </w:rPr>
        <w:t>s</w:t>
      </w:r>
      <w:r w:rsidR="00941010" w:rsidRPr="006D01A4">
        <w:rPr>
          <w:rFonts w:ascii="Century Gothic" w:hAnsi="Century Gothic" w:cs="BookAntiqua"/>
          <w:color w:val="1F497D"/>
          <w:sz w:val="24"/>
          <w:szCs w:val="24"/>
        </w:rPr>
        <w:t>cience topics fit into the SMSC guidelines</w:t>
      </w:r>
      <w:r>
        <w:rPr>
          <w:rFonts w:ascii="Century Gothic" w:hAnsi="Century Gothic" w:cs="BookAntiqua"/>
          <w:color w:val="1F497D"/>
          <w:sz w:val="24"/>
          <w:szCs w:val="24"/>
        </w:rPr>
        <w:t xml:space="preserve"> but every </w:t>
      </w:r>
      <w:r w:rsidR="00941010" w:rsidRPr="006D01A4">
        <w:rPr>
          <w:rFonts w:ascii="Century Gothic" w:hAnsi="Century Gothic" w:cs="BookAntiqua"/>
          <w:color w:val="1F497D"/>
          <w:sz w:val="24"/>
          <w:szCs w:val="24"/>
        </w:rPr>
        <w:t xml:space="preserve">effort </w:t>
      </w:r>
      <w:r>
        <w:rPr>
          <w:rFonts w:ascii="Century Gothic" w:hAnsi="Century Gothic" w:cs="BookAntiqua"/>
          <w:color w:val="1F497D"/>
          <w:sz w:val="24"/>
          <w:szCs w:val="24"/>
        </w:rPr>
        <w:t>is</w:t>
      </w:r>
      <w:r w:rsidR="00941010" w:rsidRPr="006D01A4">
        <w:rPr>
          <w:rFonts w:ascii="Century Gothic" w:hAnsi="Century Gothic" w:cs="BookAntiqua"/>
          <w:color w:val="1F497D"/>
          <w:sz w:val="24"/>
          <w:szCs w:val="24"/>
        </w:rPr>
        <w:t xml:space="preserve"> made to include opportunities for the students to reflect upon subject matter in a wider context. Examples include:</w:t>
      </w:r>
    </w:p>
    <w:p w:rsidR="00122440" w:rsidRPr="006D01A4" w:rsidRDefault="00122440" w:rsidP="001224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</w:p>
    <w:p w:rsidR="00941010" w:rsidRPr="006D01A4" w:rsidRDefault="00941010" w:rsidP="001224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  <w:u w:val="single"/>
        </w:rPr>
        <w:t xml:space="preserve">Spiritual Development: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When </w:t>
      </w:r>
      <w:r w:rsidR="00D0660F" w:rsidRPr="006D01A4">
        <w:rPr>
          <w:rFonts w:ascii="Century Gothic" w:hAnsi="Century Gothic" w:cs="BookAntiqua"/>
          <w:color w:val="1F497D"/>
          <w:sz w:val="24"/>
          <w:szCs w:val="24"/>
        </w:rPr>
        <w:t xml:space="preserve">studying 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>v</w:t>
      </w:r>
      <w:r w:rsidR="00D0660F" w:rsidRPr="006D01A4">
        <w:rPr>
          <w:rFonts w:ascii="Century Gothic" w:hAnsi="Century Gothic" w:cs="BookAntiqua"/>
          <w:color w:val="1F497D"/>
          <w:sz w:val="24"/>
          <w:szCs w:val="24"/>
        </w:rPr>
        <w:t>olcanoes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 xml:space="preserve"> i</w:t>
      </w:r>
      <w:r w:rsidR="00D0660F" w:rsidRPr="006D01A4">
        <w:rPr>
          <w:rFonts w:ascii="Century Gothic" w:hAnsi="Century Gothic" w:cs="BookAntiqua"/>
          <w:color w:val="1F497D"/>
          <w:sz w:val="24"/>
          <w:szCs w:val="24"/>
        </w:rPr>
        <w:t xml:space="preserve">n Year 8,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students are asked to consider why people might have chosen to settle right next to one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lastRenderedPageBreak/>
        <w:t>known to erupt, such as Pompeii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>. D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id they have beliefs which seem alien to us today? In Year 5, when studying 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>s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pace, students are invited to consider what people in the past may have believed the celestial bodies to be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 xml:space="preserve"> </w:t>
      </w:r>
      <w:r w:rsidR="007900B6" w:rsidRPr="006D01A4">
        <w:rPr>
          <w:rFonts w:ascii="Century Gothic" w:hAnsi="Century Gothic" w:cs="BookAntiqua"/>
          <w:color w:val="1F497D"/>
          <w:sz w:val="24"/>
          <w:szCs w:val="24"/>
        </w:rPr>
        <w:t xml:space="preserve">and how this affected their understanding of the 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>s</w:t>
      </w:r>
      <w:r w:rsidR="007900B6" w:rsidRPr="006D01A4">
        <w:rPr>
          <w:rFonts w:ascii="Century Gothic" w:hAnsi="Century Gothic" w:cs="BookAntiqua"/>
          <w:color w:val="1F497D"/>
          <w:sz w:val="24"/>
          <w:szCs w:val="24"/>
        </w:rPr>
        <w:t>cience of space.</w:t>
      </w:r>
    </w:p>
    <w:p w:rsidR="007900B6" w:rsidRDefault="007900B6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  <w:u w:val="single"/>
        </w:rPr>
        <w:t>Moral Development: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 xml:space="preserve">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Students are encouraged to understand how the idea of ‘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>f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air testing’, the bedrock upon which all 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>s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cientific experiments are founded, is applied to their behaviour towards other people and life in general. Honesty, 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>r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eliability and 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>a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ccuracy are values to be treasured. Principles such as this are taught in the first half-terms of Years 4, 5 and 6, under the heading ‘Working Scientifically’, and these values are built upon throughout later studies.</w:t>
      </w:r>
    </w:p>
    <w:p w:rsidR="00122440" w:rsidRPr="006D01A4" w:rsidRDefault="00122440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</w:p>
    <w:p w:rsidR="007900B6" w:rsidRDefault="007900B6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  <w:u w:val="single"/>
        </w:rPr>
        <w:t>Social Development: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 xml:space="preserve">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All year groups</w:t>
      </w:r>
      <w:r w:rsidRPr="006D01A4">
        <w:rPr>
          <w:rFonts w:ascii="Century Gothic" w:hAnsi="Century Gothic" w:cs="BookAntiqua"/>
          <w:color w:val="1F497D"/>
          <w:sz w:val="24"/>
          <w:szCs w:val="24"/>
          <w:u w:val="single"/>
        </w:rPr>
        <w:t xml:space="preserve">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spend much of their science lessons carrying out 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>p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ractical tasks. This invariably means working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 xml:space="preserve"> collaboratively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 with peers or staff. Students are encouraged to 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>develop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 confidence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 xml:space="preserve"> and find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enjoyment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 xml:space="preserve"> in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working with others</w:t>
      </w:r>
      <w:r w:rsidR="00F73F4A" w:rsidRPr="006D01A4">
        <w:rPr>
          <w:rFonts w:ascii="Century Gothic" w:hAnsi="Century Gothic" w:cs="BookAntiqua"/>
          <w:color w:val="1F497D"/>
          <w:sz w:val="24"/>
          <w:szCs w:val="24"/>
        </w:rPr>
        <w:t xml:space="preserve">. In Year 7, when studying 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>d</w:t>
      </w:r>
      <w:r w:rsidR="00F73F4A" w:rsidRPr="006D01A4">
        <w:rPr>
          <w:rFonts w:ascii="Century Gothic" w:hAnsi="Century Gothic" w:cs="BookAntiqua"/>
          <w:color w:val="1F497D"/>
          <w:sz w:val="24"/>
          <w:szCs w:val="24"/>
        </w:rPr>
        <w:t>ensity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 xml:space="preserve"> </w:t>
      </w:r>
      <w:r w:rsidR="00F73F4A" w:rsidRPr="006D01A4">
        <w:rPr>
          <w:rFonts w:ascii="Century Gothic" w:hAnsi="Century Gothic" w:cs="BookAntiqua"/>
          <w:color w:val="1F497D"/>
          <w:sz w:val="24"/>
          <w:szCs w:val="24"/>
        </w:rPr>
        <w:t xml:space="preserve">and how it relates to 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>f</w:t>
      </w:r>
      <w:r w:rsidR="00F73F4A" w:rsidRPr="006D01A4">
        <w:rPr>
          <w:rFonts w:ascii="Century Gothic" w:hAnsi="Century Gothic" w:cs="BookAntiqua"/>
          <w:color w:val="1F497D"/>
          <w:sz w:val="24"/>
          <w:szCs w:val="24"/>
        </w:rPr>
        <w:t xml:space="preserve">loating or </w:t>
      </w:r>
      <w:r w:rsidR="00122440">
        <w:rPr>
          <w:rFonts w:ascii="Century Gothic" w:hAnsi="Century Gothic" w:cs="BookAntiqua"/>
          <w:color w:val="1F497D"/>
          <w:sz w:val="24"/>
          <w:szCs w:val="24"/>
        </w:rPr>
        <w:t>s</w:t>
      </w:r>
      <w:r w:rsidR="00F73F4A" w:rsidRPr="006D01A4">
        <w:rPr>
          <w:rFonts w:ascii="Century Gothic" w:hAnsi="Century Gothic" w:cs="BookAntiqua"/>
          <w:color w:val="1F497D"/>
          <w:sz w:val="24"/>
          <w:szCs w:val="24"/>
        </w:rPr>
        <w:t xml:space="preserve">inking, students compete to design the best boat and then 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>work together</w:t>
      </w:r>
      <w:r w:rsidR="00F73F4A" w:rsidRPr="006D01A4">
        <w:rPr>
          <w:rFonts w:ascii="Century Gothic" w:hAnsi="Century Gothic" w:cs="BookAntiqua"/>
          <w:color w:val="1F497D"/>
          <w:sz w:val="24"/>
          <w:szCs w:val="24"/>
        </w:rPr>
        <w:t xml:space="preserve"> to decide upon how to test which one is ‘best’. In Year 9, when studying 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>p</w:t>
      </w:r>
      <w:r w:rsidR="00F73F4A" w:rsidRPr="006D01A4">
        <w:rPr>
          <w:rFonts w:ascii="Century Gothic" w:hAnsi="Century Gothic" w:cs="BookAntiqua"/>
          <w:color w:val="1F497D"/>
          <w:sz w:val="24"/>
          <w:szCs w:val="24"/>
        </w:rPr>
        <w:t xml:space="preserve">hysical 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>e</w:t>
      </w:r>
      <w:r w:rsidR="00F73F4A" w:rsidRPr="006D01A4">
        <w:rPr>
          <w:rFonts w:ascii="Century Gothic" w:hAnsi="Century Gothic" w:cs="BookAntiqua"/>
          <w:color w:val="1F497D"/>
          <w:sz w:val="24"/>
          <w:szCs w:val="24"/>
        </w:rPr>
        <w:t xml:space="preserve">nergy 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>c</w:t>
      </w:r>
      <w:r w:rsidR="00F73F4A" w:rsidRPr="006D01A4">
        <w:rPr>
          <w:rFonts w:ascii="Century Gothic" w:hAnsi="Century Gothic" w:cs="BookAntiqua"/>
          <w:color w:val="1F497D"/>
          <w:sz w:val="24"/>
          <w:szCs w:val="24"/>
        </w:rPr>
        <w:t xml:space="preserve">hanges, students 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>work together</w:t>
      </w:r>
      <w:r w:rsidR="00F73F4A" w:rsidRPr="006D01A4">
        <w:rPr>
          <w:rFonts w:ascii="Century Gothic" w:hAnsi="Century Gothic" w:cs="BookAntiqua"/>
          <w:color w:val="1F497D"/>
          <w:sz w:val="24"/>
          <w:szCs w:val="24"/>
        </w:rPr>
        <w:t xml:space="preserve"> 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 xml:space="preserve">to record </w:t>
      </w:r>
      <w:r w:rsidR="00B50A60" w:rsidRPr="006D01A4">
        <w:rPr>
          <w:rFonts w:ascii="Century Gothic" w:hAnsi="Century Gothic" w:cs="BookAntiqua"/>
          <w:color w:val="1F497D"/>
          <w:sz w:val="24"/>
          <w:szCs w:val="24"/>
        </w:rPr>
        <w:t>the time taken to lift a dumbbell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 xml:space="preserve"> (</w:t>
      </w:r>
      <w:r w:rsidR="00F73F4A" w:rsidRPr="006D01A4">
        <w:rPr>
          <w:rFonts w:ascii="Century Gothic" w:hAnsi="Century Gothic" w:cs="BookAntiqua"/>
          <w:color w:val="1F497D"/>
          <w:sz w:val="24"/>
          <w:szCs w:val="24"/>
        </w:rPr>
        <w:t>using video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 xml:space="preserve">) and </w:t>
      </w:r>
      <w:r w:rsidR="00F73F4A" w:rsidRPr="006D01A4">
        <w:rPr>
          <w:rFonts w:ascii="Century Gothic" w:hAnsi="Century Gothic" w:cs="BookAntiqua"/>
          <w:color w:val="1F497D"/>
          <w:sz w:val="24"/>
          <w:szCs w:val="24"/>
        </w:rPr>
        <w:t xml:space="preserve">then work 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 xml:space="preserve">cooperatively </w:t>
      </w:r>
      <w:r w:rsidR="00F73F4A" w:rsidRPr="006D01A4">
        <w:rPr>
          <w:rFonts w:ascii="Century Gothic" w:hAnsi="Century Gothic" w:cs="BookAntiqua"/>
          <w:color w:val="1F497D"/>
          <w:sz w:val="24"/>
          <w:szCs w:val="24"/>
        </w:rPr>
        <w:t xml:space="preserve">to calculate each other’s 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>p</w:t>
      </w:r>
      <w:r w:rsidR="00F73F4A" w:rsidRPr="006D01A4">
        <w:rPr>
          <w:rFonts w:ascii="Century Gothic" w:hAnsi="Century Gothic" w:cs="BookAntiqua"/>
          <w:color w:val="1F497D"/>
          <w:sz w:val="24"/>
          <w:szCs w:val="24"/>
        </w:rPr>
        <w:t>ower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>.</w:t>
      </w:r>
    </w:p>
    <w:p w:rsidR="00B50A60" w:rsidRPr="006D01A4" w:rsidRDefault="00B50A60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</w:p>
    <w:p w:rsidR="00775735" w:rsidRPr="006D01A4" w:rsidRDefault="00F73F4A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  <w:u w:val="single"/>
        </w:rPr>
        <w:t>Cultural Development: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 xml:space="preserve">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Britain has played a significant part in the development of 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>s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cience over the past 500 years</w:t>
      </w:r>
      <w:r w:rsidR="00775735" w:rsidRPr="006D01A4">
        <w:rPr>
          <w:rFonts w:ascii="Century Gothic" w:hAnsi="Century Gothic" w:cs="BookAntiqua"/>
          <w:color w:val="1F497D"/>
          <w:sz w:val="24"/>
          <w:szCs w:val="24"/>
        </w:rPr>
        <w:t>. S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tudents </w:t>
      </w:r>
      <w:r w:rsidR="00775735" w:rsidRPr="006D01A4">
        <w:rPr>
          <w:rFonts w:ascii="Century Gothic" w:hAnsi="Century Gothic" w:cs="BookAntiqua"/>
          <w:color w:val="1F497D"/>
          <w:sz w:val="24"/>
          <w:szCs w:val="24"/>
        </w:rPr>
        <w:t xml:space="preserve">are made aware of this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country’s contribution</w:t>
      </w:r>
      <w:r w:rsidR="00775735" w:rsidRPr="006D01A4">
        <w:rPr>
          <w:rFonts w:ascii="Century Gothic" w:hAnsi="Century Gothic" w:cs="BookAntiqua"/>
          <w:color w:val="1F497D"/>
          <w:sz w:val="24"/>
          <w:szCs w:val="24"/>
        </w:rPr>
        <w:t>s, such as the work of Watt, Newton, Darwin and Jenner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 xml:space="preserve"> and are also educated on the s</w:t>
      </w:r>
      <w:r w:rsidR="00775735" w:rsidRPr="006D01A4">
        <w:rPr>
          <w:rFonts w:ascii="Century Gothic" w:hAnsi="Century Gothic" w:cs="BookAntiqua"/>
          <w:color w:val="1F497D"/>
          <w:sz w:val="24"/>
          <w:szCs w:val="24"/>
        </w:rPr>
        <w:t xml:space="preserve">cience developments from other nations. In Year 6, when studying 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>e</w:t>
      </w:r>
      <w:r w:rsidR="00775735" w:rsidRPr="006D01A4">
        <w:rPr>
          <w:rFonts w:ascii="Century Gothic" w:hAnsi="Century Gothic" w:cs="BookAntiqua"/>
          <w:color w:val="1F497D"/>
          <w:sz w:val="24"/>
          <w:szCs w:val="24"/>
        </w:rPr>
        <w:t>lectricity, students are made aware of the work of Ampere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 xml:space="preserve">. </w:t>
      </w:r>
      <w:r w:rsidR="00775735" w:rsidRPr="006D01A4">
        <w:rPr>
          <w:rFonts w:ascii="Century Gothic" w:hAnsi="Century Gothic" w:cs="BookAntiqua"/>
          <w:color w:val="1F497D"/>
          <w:sz w:val="24"/>
          <w:szCs w:val="24"/>
        </w:rPr>
        <w:t>Year 8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 xml:space="preserve"> students study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>ing</w:t>
      </w:r>
      <w:r w:rsidR="00B50A60">
        <w:rPr>
          <w:rFonts w:ascii="Century Gothic" w:hAnsi="Century Gothic" w:cs="BookAntiqua"/>
          <w:color w:val="1F497D"/>
          <w:sz w:val="24"/>
          <w:szCs w:val="24"/>
        </w:rPr>
        <w:t xml:space="preserve"> sound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 xml:space="preserve"> also learn about the work of Hertz and i</w:t>
      </w:r>
      <w:r w:rsidR="00D0660F" w:rsidRPr="006D01A4">
        <w:rPr>
          <w:rFonts w:ascii="Century Gothic" w:hAnsi="Century Gothic" w:cs="BookAntiqua"/>
          <w:color w:val="1F497D"/>
          <w:sz w:val="24"/>
          <w:szCs w:val="24"/>
        </w:rPr>
        <w:t xml:space="preserve">n </w:t>
      </w:r>
      <w:r w:rsidR="00775735" w:rsidRPr="006D01A4">
        <w:rPr>
          <w:rFonts w:ascii="Century Gothic" w:hAnsi="Century Gothic" w:cs="BookAntiqua"/>
          <w:color w:val="1F497D"/>
          <w:sz w:val="24"/>
          <w:szCs w:val="24"/>
        </w:rPr>
        <w:t>Year 10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 xml:space="preserve"> we discuss the </w:t>
      </w:r>
      <w:r w:rsidR="00775735" w:rsidRPr="006D01A4">
        <w:rPr>
          <w:rFonts w:ascii="Century Gothic" w:hAnsi="Century Gothic" w:cs="BookAntiqua"/>
          <w:color w:val="1F497D"/>
          <w:sz w:val="24"/>
          <w:szCs w:val="24"/>
        </w:rPr>
        <w:t xml:space="preserve">work of Curie in 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>n</w:t>
      </w:r>
      <w:r w:rsidR="00775735" w:rsidRPr="006D01A4">
        <w:rPr>
          <w:rFonts w:ascii="Century Gothic" w:hAnsi="Century Gothic" w:cs="BookAntiqua"/>
          <w:color w:val="1F497D"/>
          <w:sz w:val="24"/>
          <w:szCs w:val="24"/>
        </w:rPr>
        <w:t xml:space="preserve">uclear 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>p</w:t>
      </w:r>
      <w:r w:rsidR="00775735" w:rsidRPr="006D01A4">
        <w:rPr>
          <w:rFonts w:ascii="Century Gothic" w:hAnsi="Century Gothic" w:cs="BookAntiqua"/>
          <w:color w:val="1F497D"/>
          <w:sz w:val="24"/>
          <w:szCs w:val="24"/>
        </w:rPr>
        <w:t>hysics. Students are encouraged to consider how the work of these people has enhanced the lives of everyone.</w:t>
      </w:r>
    </w:p>
    <w:p w:rsidR="00F73F4A" w:rsidRPr="006D01A4" w:rsidRDefault="00F73F4A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</w:p>
    <w:p w:rsidR="00D501B6" w:rsidRPr="006D01A4" w:rsidRDefault="00D501B6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</w:rPr>
        <w:t>We ensure that all our students have the opportunity to gain scientific</w:t>
      </w:r>
    </w:p>
    <w:p w:rsidR="00D501B6" w:rsidRPr="006D01A4" w:rsidRDefault="00D501B6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</w:rPr>
        <w:t>knowledge and understanding regardless of gender, race, class, physical</w:t>
      </w:r>
    </w:p>
    <w:p w:rsidR="00D501B6" w:rsidRPr="006D01A4" w:rsidRDefault="00D501B6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</w:rPr>
        <w:t>or intellectual ability.</w:t>
      </w:r>
    </w:p>
    <w:p w:rsidR="00D501B6" w:rsidRPr="006D01A4" w:rsidRDefault="00D501B6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</w:p>
    <w:p w:rsidR="00D501B6" w:rsidRPr="006D01A4" w:rsidRDefault="00D501B6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</w:rPr>
        <w:t>Our expectations do not limit pupil achievement and assessment does</w:t>
      </w:r>
    </w:p>
    <w:p w:rsidR="00D501B6" w:rsidRPr="006D01A4" w:rsidRDefault="00D501B6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</w:rPr>
        <w:t>not involve cultural, social, linguistic or gender bias.</w:t>
      </w:r>
    </w:p>
    <w:p w:rsidR="00D501B6" w:rsidRPr="006D01A4" w:rsidRDefault="00D501B6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</w:p>
    <w:p w:rsidR="00D501B6" w:rsidRPr="006D01A4" w:rsidRDefault="00D501B6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</w:rPr>
        <w:t>We aim to teach in a broad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>,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 global and historical context, using</w:t>
      </w:r>
    </w:p>
    <w:p w:rsidR="00D501B6" w:rsidRPr="006D01A4" w:rsidRDefault="00D501B6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</w:rPr>
        <w:t>the widest possible perspective and including the contributions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 xml:space="preserve"> of</w:t>
      </w:r>
    </w:p>
    <w:p w:rsidR="00D501B6" w:rsidRPr="006D01A4" w:rsidRDefault="00D501B6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</w:rPr>
        <w:t>people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 xml:space="preserve"> from 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many different backgrounds. Relevance is drawn between current/recent events </w:t>
      </w:r>
      <w:proofErr w:type="spellStart"/>
      <w:r w:rsidRPr="006D01A4">
        <w:rPr>
          <w:rFonts w:ascii="Century Gothic" w:hAnsi="Century Gothic" w:cs="BookAntiqua"/>
          <w:color w:val="1F497D"/>
          <w:sz w:val="24"/>
          <w:szCs w:val="24"/>
        </w:rPr>
        <w:t>eg</w:t>
      </w:r>
      <w:r w:rsidR="00572EDD">
        <w:rPr>
          <w:rFonts w:ascii="Century Gothic" w:hAnsi="Century Gothic" w:cs="BookAntiqua"/>
          <w:color w:val="1F497D"/>
          <w:sz w:val="24"/>
          <w:szCs w:val="24"/>
        </w:rPr>
        <w:t>.</w:t>
      </w:r>
      <w:proofErr w:type="spellEnd"/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 Jenner’s pioneering work on 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>v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accinations is related to the </w:t>
      </w:r>
      <w:proofErr w:type="spellStart"/>
      <w:r w:rsidRPr="006D01A4">
        <w:rPr>
          <w:rFonts w:ascii="Century Gothic" w:hAnsi="Century Gothic" w:cs="BookAntiqua"/>
          <w:color w:val="1F497D"/>
          <w:sz w:val="24"/>
          <w:szCs w:val="24"/>
        </w:rPr>
        <w:t>Covid</w:t>
      </w:r>
      <w:proofErr w:type="spellEnd"/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 pandemic.</w:t>
      </w:r>
    </w:p>
    <w:p w:rsidR="00D501B6" w:rsidRPr="006D01A4" w:rsidRDefault="00D501B6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</w:p>
    <w:p w:rsidR="00D501B6" w:rsidRPr="007B27D8" w:rsidRDefault="00D501B6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5B9BD5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</w:rPr>
        <w:t>We draw examples from other cultures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 xml:space="preserve"> and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 time-periods, recognising that simple technology may be superior to complex solutions.</w:t>
      </w:r>
    </w:p>
    <w:p w:rsidR="00D501B6" w:rsidRDefault="00F47F99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b/>
          <w:color w:val="92CDDC"/>
          <w:sz w:val="24"/>
          <w:szCs w:val="24"/>
        </w:rPr>
      </w:pPr>
      <w:bookmarkStart w:id="0" w:name="_GoBack"/>
      <w:bookmarkEnd w:id="0"/>
      <w:r w:rsidRPr="007B27D8">
        <w:rPr>
          <w:rFonts w:ascii="Century Gothic" w:hAnsi="Century Gothic" w:cs="BookAntiqua"/>
          <w:b/>
          <w:color w:val="92CDDC"/>
          <w:sz w:val="24"/>
          <w:szCs w:val="24"/>
        </w:rPr>
        <w:lastRenderedPageBreak/>
        <w:t>Visits and Trips:</w:t>
      </w:r>
    </w:p>
    <w:p w:rsidR="00073033" w:rsidRPr="00D0660F" w:rsidRDefault="00073033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b/>
          <w:sz w:val="24"/>
          <w:szCs w:val="24"/>
          <w:u w:val="single"/>
        </w:rPr>
      </w:pPr>
    </w:p>
    <w:p w:rsidR="00647FBD" w:rsidRDefault="00D501B6" w:rsidP="00647F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We aim to make 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>s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cience meaningful and relevant to our students by referencing local industries 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>and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 xml:space="preserve"> facilities. 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>Curriculum t</w:t>
      </w:r>
      <w:r w:rsidRPr="006D01A4">
        <w:rPr>
          <w:rFonts w:ascii="Century Gothic" w:hAnsi="Century Gothic" w:cs="BookAntiqua"/>
          <w:color w:val="1F497D"/>
          <w:sz w:val="24"/>
          <w:szCs w:val="24"/>
        </w:rPr>
        <w:t>rips/visits are tied into particu</w:t>
      </w:r>
      <w:r w:rsidR="00F47F99" w:rsidRPr="006D01A4">
        <w:rPr>
          <w:rFonts w:ascii="Century Gothic" w:hAnsi="Century Gothic" w:cs="BookAntiqua"/>
          <w:color w:val="1F497D"/>
          <w:sz w:val="24"/>
          <w:szCs w:val="24"/>
        </w:rPr>
        <w:t xml:space="preserve">lar 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>l</w:t>
      </w:r>
      <w:r w:rsidR="00F47F99" w:rsidRPr="006D01A4">
        <w:rPr>
          <w:rFonts w:ascii="Century Gothic" w:hAnsi="Century Gothic" w:cs="BookAntiqua"/>
          <w:color w:val="1F497D"/>
          <w:sz w:val="24"/>
          <w:szCs w:val="24"/>
        </w:rPr>
        <w:t xml:space="preserve">earning 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>m</w:t>
      </w:r>
      <w:r w:rsidR="00F47F99" w:rsidRPr="006D01A4">
        <w:rPr>
          <w:rFonts w:ascii="Century Gothic" w:hAnsi="Century Gothic" w:cs="BookAntiqua"/>
          <w:color w:val="1F497D"/>
          <w:sz w:val="24"/>
          <w:szCs w:val="24"/>
        </w:rPr>
        <w:t xml:space="preserve">odules or </w:t>
      </w:r>
      <w:r w:rsidR="00073033">
        <w:rPr>
          <w:rFonts w:ascii="Century Gothic" w:hAnsi="Century Gothic" w:cs="BookAntiqua"/>
          <w:color w:val="1F497D"/>
          <w:sz w:val="24"/>
          <w:szCs w:val="24"/>
        </w:rPr>
        <w:t>t</w:t>
      </w:r>
      <w:r w:rsidR="00F47F99" w:rsidRPr="006D01A4">
        <w:rPr>
          <w:rFonts w:ascii="Century Gothic" w:hAnsi="Century Gothic" w:cs="BookAntiqua"/>
          <w:color w:val="1F497D"/>
          <w:sz w:val="24"/>
          <w:szCs w:val="24"/>
        </w:rPr>
        <w:t>opics.</w:t>
      </w:r>
      <w:r w:rsidR="00647FBD" w:rsidRPr="006D01A4">
        <w:rPr>
          <w:rFonts w:ascii="Century Gothic" w:hAnsi="Century Gothic" w:cs="BookAntiqua"/>
          <w:color w:val="1F497D"/>
          <w:sz w:val="24"/>
          <w:szCs w:val="24"/>
        </w:rPr>
        <w:t xml:space="preserve"> Examples include:</w:t>
      </w:r>
    </w:p>
    <w:p w:rsidR="00073033" w:rsidRPr="006D01A4" w:rsidRDefault="00073033" w:rsidP="00647F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1F497D"/>
          <w:sz w:val="24"/>
          <w:szCs w:val="24"/>
        </w:rPr>
      </w:pPr>
    </w:p>
    <w:p w:rsidR="00647FBD" w:rsidRPr="006D01A4" w:rsidRDefault="00647FBD" w:rsidP="00647FBD">
      <w:pPr>
        <w:rPr>
          <w:rFonts w:ascii="Century Gothic" w:hAnsi="Century Gothic"/>
          <w:b/>
          <w:color w:val="1F497D"/>
          <w:sz w:val="24"/>
          <w:szCs w:val="24"/>
        </w:rPr>
      </w:pPr>
      <w:r w:rsidRPr="006D01A4">
        <w:rPr>
          <w:rFonts w:ascii="Century Gothic" w:hAnsi="Century Gothic"/>
          <w:b/>
          <w:color w:val="1F497D"/>
          <w:sz w:val="24"/>
          <w:szCs w:val="24"/>
        </w:rPr>
        <w:t>Year 4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 xml:space="preserve"> 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>Summer 2</w:t>
      </w:r>
      <w:r w:rsidR="00073033">
        <w:rPr>
          <w:rFonts w:ascii="Century Gothic" w:hAnsi="Century Gothic"/>
          <w:b/>
          <w:color w:val="1F497D"/>
          <w:sz w:val="24"/>
          <w:szCs w:val="24"/>
        </w:rPr>
        <w:t xml:space="preserve"> - 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 xml:space="preserve">Torquay 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>B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 xml:space="preserve">each </w:t>
      </w:r>
      <w:r w:rsidRPr="006D01A4">
        <w:rPr>
          <w:rFonts w:ascii="Century Gothic" w:hAnsi="Century Gothic"/>
          <w:color w:val="1F497D"/>
          <w:sz w:val="24"/>
          <w:szCs w:val="24"/>
        </w:rPr>
        <w:t>(</w:t>
      </w:r>
      <w:r w:rsidR="00073033">
        <w:rPr>
          <w:rFonts w:ascii="Century Gothic" w:hAnsi="Century Gothic"/>
          <w:color w:val="1F497D"/>
          <w:sz w:val="24"/>
          <w:szCs w:val="24"/>
        </w:rPr>
        <w:t>Identify m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an-made </w:t>
      </w:r>
      <w:r w:rsidR="00073033">
        <w:rPr>
          <w:rFonts w:ascii="Century Gothic" w:hAnsi="Century Gothic"/>
          <w:color w:val="1F497D"/>
          <w:sz w:val="24"/>
          <w:szCs w:val="24"/>
        </w:rPr>
        <w:t>e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nvironmental </w:t>
      </w:r>
      <w:r w:rsidR="00073033">
        <w:rPr>
          <w:rFonts w:ascii="Century Gothic" w:hAnsi="Century Gothic"/>
          <w:color w:val="1F497D"/>
          <w:sz w:val="24"/>
          <w:szCs w:val="24"/>
        </w:rPr>
        <w:t>c</w:t>
      </w:r>
      <w:r w:rsidRPr="006D01A4">
        <w:rPr>
          <w:rFonts w:ascii="Century Gothic" w:hAnsi="Century Gothic"/>
          <w:color w:val="1F497D"/>
          <w:sz w:val="24"/>
          <w:szCs w:val="24"/>
        </w:rPr>
        <w:t>hanges)</w:t>
      </w:r>
    </w:p>
    <w:p w:rsidR="00647FBD" w:rsidRPr="006D01A4" w:rsidRDefault="00647FBD" w:rsidP="00647FBD">
      <w:pPr>
        <w:rPr>
          <w:rFonts w:ascii="Century Gothic" w:hAnsi="Century Gothic"/>
          <w:b/>
          <w:color w:val="1F497D"/>
          <w:sz w:val="24"/>
          <w:szCs w:val="24"/>
        </w:rPr>
      </w:pPr>
      <w:r w:rsidRPr="006D01A4">
        <w:rPr>
          <w:rFonts w:ascii="Century Gothic" w:hAnsi="Century Gothic"/>
          <w:b/>
          <w:color w:val="1F497D"/>
          <w:sz w:val="24"/>
          <w:szCs w:val="24"/>
        </w:rPr>
        <w:t>Year 5 Summer 2</w:t>
      </w:r>
      <w:r w:rsidR="00073033">
        <w:rPr>
          <w:rFonts w:ascii="Century Gothic" w:hAnsi="Century Gothic"/>
          <w:b/>
          <w:color w:val="1F497D"/>
          <w:sz w:val="24"/>
          <w:szCs w:val="24"/>
        </w:rPr>
        <w:t xml:space="preserve"> - 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 xml:space="preserve">Paignton Zoo 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(Identify animals in </w:t>
      </w:r>
      <w:r w:rsidR="00073033">
        <w:rPr>
          <w:rFonts w:ascii="Century Gothic" w:hAnsi="Century Gothic"/>
          <w:color w:val="1F497D"/>
          <w:sz w:val="24"/>
          <w:szCs w:val="24"/>
        </w:rPr>
        <w:t>v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ertebrate and </w:t>
      </w:r>
      <w:r w:rsidR="00073033">
        <w:rPr>
          <w:rFonts w:ascii="Century Gothic" w:hAnsi="Century Gothic"/>
          <w:color w:val="1F497D"/>
          <w:sz w:val="24"/>
          <w:szCs w:val="24"/>
        </w:rPr>
        <w:t>a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rthropod </w:t>
      </w:r>
      <w:r w:rsidR="00073033">
        <w:rPr>
          <w:rFonts w:ascii="Century Gothic" w:hAnsi="Century Gothic"/>
          <w:color w:val="1F497D"/>
          <w:sz w:val="24"/>
          <w:szCs w:val="24"/>
        </w:rPr>
        <w:t>c</w:t>
      </w:r>
      <w:r w:rsidRPr="006D01A4">
        <w:rPr>
          <w:rFonts w:ascii="Century Gothic" w:hAnsi="Century Gothic"/>
          <w:color w:val="1F497D"/>
          <w:sz w:val="24"/>
          <w:szCs w:val="24"/>
        </w:rPr>
        <w:t>lasses)</w:t>
      </w:r>
    </w:p>
    <w:p w:rsidR="00647FBD" w:rsidRPr="006D01A4" w:rsidRDefault="00647FBD" w:rsidP="00647FBD">
      <w:pPr>
        <w:rPr>
          <w:rFonts w:ascii="Century Gothic" w:hAnsi="Century Gothic"/>
          <w:b/>
          <w:color w:val="1F497D"/>
          <w:sz w:val="24"/>
          <w:szCs w:val="24"/>
        </w:rPr>
      </w:pPr>
      <w:r w:rsidRPr="006D01A4">
        <w:rPr>
          <w:rFonts w:ascii="Century Gothic" w:hAnsi="Century Gothic"/>
          <w:b/>
          <w:color w:val="1F497D"/>
          <w:sz w:val="24"/>
          <w:szCs w:val="24"/>
        </w:rPr>
        <w:t>Year 6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 xml:space="preserve"> 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>Spring 2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 xml:space="preserve"> - 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 xml:space="preserve">Lyme Regis 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>B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 xml:space="preserve">each 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(Searching for </w:t>
      </w:r>
      <w:r w:rsidR="00572EDD">
        <w:rPr>
          <w:rFonts w:ascii="Century Gothic" w:hAnsi="Century Gothic"/>
          <w:color w:val="1F497D"/>
          <w:sz w:val="24"/>
          <w:szCs w:val="24"/>
        </w:rPr>
        <w:t>f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ossils and </w:t>
      </w:r>
      <w:r w:rsidR="00572EDD">
        <w:rPr>
          <w:rFonts w:ascii="Century Gothic" w:hAnsi="Century Gothic"/>
          <w:color w:val="1F497D"/>
          <w:sz w:val="24"/>
          <w:szCs w:val="24"/>
        </w:rPr>
        <w:t>r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ock </w:t>
      </w:r>
      <w:r w:rsidR="00572EDD">
        <w:rPr>
          <w:rFonts w:ascii="Century Gothic" w:hAnsi="Century Gothic"/>
          <w:color w:val="1F497D"/>
          <w:sz w:val="24"/>
          <w:szCs w:val="24"/>
        </w:rPr>
        <w:t>t</w:t>
      </w:r>
      <w:r w:rsidRPr="006D01A4">
        <w:rPr>
          <w:rFonts w:ascii="Century Gothic" w:hAnsi="Century Gothic"/>
          <w:color w:val="1F497D"/>
          <w:sz w:val="24"/>
          <w:szCs w:val="24"/>
        </w:rPr>
        <w:t>ypes)</w:t>
      </w:r>
    </w:p>
    <w:p w:rsidR="00647FBD" w:rsidRPr="006D01A4" w:rsidRDefault="00647FBD" w:rsidP="00647FBD">
      <w:pPr>
        <w:rPr>
          <w:rFonts w:ascii="Century Gothic" w:hAnsi="Century Gothic"/>
          <w:b/>
          <w:color w:val="1F497D"/>
          <w:sz w:val="24"/>
          <w:szCs w:val="24"/>
        </w:rPr>
      </w:pPr>
      <w:r w:rsidRPr="006D01A4">
        <w:rPr>
          <w:rFonts w:ascii="Century Gothic" w:hAnsi="Century Gothic"/>
          <w:b/>
          <w:color w:val="1F497D"/>
          <w:sz w:val="24"/>
          <w:szCs w:val="24"/>
        </w:rPr>
        <w:t>Year 7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 xml:space="preserve"> </w:t>
      </w:r>
      <w:r w:rsidR="00891B52">
        <w:rPr>
          <w:rFonts w:ascii="Century Gothic" w:hAnsi="Century Gothic"/>
          <w:b/>
          <w:color w:val="1F497D"/>
          <w:sz w:val="24"/>
          <w:szCs w:val="24"/>
        </w:rPr>
        <w:t>Summer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 xml:space="preserve"> 2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 xml:space="preserve"> - 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 xml:space="preserve">Exmoor Zoo 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(Identify animals in </w:t>
      </w:r>
      <w:r w:rsidR="00572EDD">
        <w:rPr>
          <w:rFonts w:ascii="Century Gothic" w:hAnsi="Century Gothic"/>
          <w:color w:val="1F497D"/>
          <w:sz w:val="24"/>
          <w:szCs w:val="24"/>
        </w:rPr>
        <w:t>v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ertebrate and </w:t>
      </w:r>
      <w:r w:rsidR="00572EDD">
        <w:rPr>
          <w:rFonts w:ascii="Century Gothic" w:hAnsi="Century Gothic"/>
          <w:color w:val="1F497D"/>
          <w:sz w:val="24"/>
          <w:szCs w:val="24"/>
        </w:rPr>
        <w:t>a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rthropod </w:t>
      </w:r>
      <w:r w:rsidR="00572EDD">
        <w:rPr>
          <w:rFonts w:ascii="Century Gothic" w:hAnsi="Century Gothic"/>
          <w:color w:val="1F497D"/>
          <w:sz w:val="24"/>
          <w:szCs w:val="24"/>
        </w:rPr>
        <w:t>c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lasses and the </w:t>
      </w:r>
      <w:r w:rsidR="00572EDD">
        <w:rPr>
          <w:rFonts w:ascii="Century Gothic" w:hAnsi="Century Gothic"/>
          <w:color w:val="1F497D"/>
          <w:sz w:val="24"/>
          <w:szCs w:val="24"/>
        </w:rPr>
        <w:t>c</w:t>
      </w:r>
      <w:r w:rsidRPr="006D01A4">
        <w:rPr>
          <w:rFonts w:ascii="Century Gothic" w:hAnsi="Century Gothic"/>
          <w:color w:val="1F497D"/>
          <w:sz w:val="24"/>
          <w:szCs w:val="24"/>
        </w:rPr>
        <w:t>haracteristics which place them there)</w:t>
      </w:r>
    </w:p>
    <w:p w:rsidR="00647FBD" w:rsidRPr="006D01A4" w:rsidRDefault="00647FBD" w:rsidP="00647FBD">
      <w:pPr>
        <w:rPr>
          <w:rFonts w:ascii="Century Gothic" w:hAnsi="Century Gothic"/>
          <w:b/>
          <w:color w:val="1F497D"/>
          <w:sz w:val="24"/>
          <w:szCs w:val="24"/>
        </w:rPr>
      </w:pPr>
      <w:r w:rsidRPr="006D01A4">
        <w:rPr>
          <w:rFonts w:ascii="Century Gothic" w:hAnsi="Century Gothic"/>
          <w:b/>
          <w:color w:val="1F497D"/>
          <w:sz w:val="24"/>
          <w:szCs w:val="24"/>
        </w:rPr>
        <w:t>Year 8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 xml:space="preserve"> 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>Summer 2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 xml:space="preserve"> - </w:t>
      </w:r>
      <w:proofErr w:type="spellStart"/>
      <w:r w:rsidRPr="006D01A4">
        <w:rPr>
          <w:rFonts w:ascii="Century Gothic" w:hAnsi="Century Gothic"/>
          <w:b/>
          <w:color w:val="1F497D"/>
          <w:sz w:val="24"/>
          <w:szCs w:val="24"/>
        </w:rPr>
        <w:t>Broadsand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>s</w:t>
      </w:r>
      <w:proofErr w:type="spellEnd"/>
      <w:r w:rsidRPr="006D01A4">
        <w:rPr>
          <w:rFonts w:ascii="Century Gothic" w:hAnsi="Century Gothic"/>
          <w:b/>
          <w:color w:val="1F497D"/>
          <w:sz w:val="24"/>
          <w:szCs w:val="24"/>
        </w:rPr>
        <w:t xml:space="preserve"> Beach, Paignton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 xml:space="preserve"> 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(Survey of </w:t>
      </w:r>
      <w:r w:rsidR="00572EDD">
        <w:rPr>
          <w:rFonts w:ascii="Century Gothic" w:hAnsi="Century Gothic"/>
          <w:color w:val="1F497D"/>
          <w:sz w:val="24"/>
          <w:szCs w:val="24"/>
        </w:rPr>
        <w:t>f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auna and </w:t>
      </w:r>
      <w:r w:rsidR="00572EDD">
        <w:rPr>
          <w:rFonts w:ascii="Century Gothic" w:hAnsi="Century Gothic"/>
          <w:color w:val="1F497D"/>
          <w:sz w:val="24"/>
          <w:szCs w:val="24"/>
        </w:rPr>
        <w:t>f</w:t>
      </w:r>
      <w:r w:rsidRPr="006D01A4">
        <w:rPr>
          <w:rFonts w:ascii="Century Gothic" w:hAnsi="Century Gothic"/>
          <w:color w:val="1F497D"/>
          <w:sz w:val="24"/>
          <w:szCs w:val="24"/>
        </w:rPr>
        <w:t>lora in a habitat)</w:t>
      </w:r>
    </w:p>
    <w:p w:rsidR="00647FBD" w:rsidRPr="006D01A4" w:rsidRDefault="00647FBD" w:rsidP="00647FBD">
      <w:pPr>
        <w:rPr>
          <w:rFonts w:ascii="Century Gothic" w:hAnsi="Century Gothic"/>
          <w:b/>
          <w:color w:val="1F497D"/>
          <w:sz w:val="24"/>
          <w:szCs w:val="24"/>
        </w:rPr>
      </w:pPr>
      <w:r w:rsidRPr="006D01A4">
        <w:rPr>
          <w:rFonts w:ascii="Century Gothic" w:hAnsi="Century Gothic"/>
          <w:b/>
          <w:color w:val="1F497D"/>
          <w:sz w:val="24"/>
          <w:szCs w:val="24"/>
        </w:rPr>
        <w:t>Year 9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 xml:space="preserve"> 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>Summer 1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 xml:space="preserve"> </w:t>
      </w:r>
      <w:r w:rsidR="00891B52">
        <w:rPr>
          <w:rFonts w:ascii="Century Gothic" w:hAnsi="Century Gothic"/>
          <w:b/>
          <w:color w:val="1F497D"/>
          <w:sz w:val="24"/>
          <w:szCs w:val="24"/>
        </w:rPr>
        <w:t xml:space="preserve">– Newcomen Steam Engine museum, </w:t>
      </w:r>
      <w:proofErr w:type="gramStart"/>
      <w:r w:rsidR="00891B52">
        <w:rPr>
          <w:rFonts w:ascii="Century Gothic" w:hAnsi="Century Gothic"/>
          <w:b/>
          <w:color w:val="1F497D"/>
          <w:sz w:val="24"/>
          <w:szCs w:val="24"/>
        </w:rPr>
        <w:t>Dartmouth</w:t>
      </w:r>
      <w:r w:rsidRPr="006D01A4">
        <w:rPr>
          <w:rFonts w:ascii="Century Gothic" w:hAnsi="Century Gothic"/>
          <w:color w:val="1F497D"/>
          <w:sz w:val="24"/>
          <w:szCs w:val="24"/>
        </w:rPr>
        <w:t>(</w:t>
      </w:r>
      <w:proofErr w:type="gramEnd"/>
      <w:r w:rsidRPr="006D01A4">
        <w:rPr>
          <w:rFonts w:ascii="Century Gothic" w:hAnsi="Century Gothic"/>
          <w:color w:val="1F497D"/>
          <w:sz w:val="24"/>
          <w:szCs w:val="24"/>
        </w:rPr>
        <w:t>Learn</w:t>
      </w:r>
      <w:r w:rsidR="00572EDD">
        <w:rPr>
          <w:rFonts w:ascii="Century Gothic" w:hAnsi="Century Gothic"/>
          <w:color w:val="1F497D"/>
          <w:sz w:val="24"/>
          <w:szCs w:val="24"/>
        </w:rPr>
        <w:t>ing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 about </w:t>
      </w:r>
      <w:r w:rsidR="00891B52">
        <w:rPr>
          <w:rFonts w:ascii="Century Gothic" w:hAnsi="Century Gothic"/>
          <w:color w:val="1F497D"/>
          <w:sz w:val="24"/>
          <w:szCs w:val="24"/>
        </w:rPr>
        <w:t>one of man-kind’s first large-scale machines, which was used to pump water out of mines</w:t>
      </w:r>
      <w:r w:rsidRPr="006D01A4">
        <w:rPr>
          <w:rFonts w:ascii="Century Gothic" w:hAnsi="Century Gothic"/>
          <w:color w:val="1F497D"/>
          <w:sz w:val="24"/>
          <w:szCs w:val="24"/>
        </w:rPr>
        <w:t>)</w:t>
      </w:r>
    </w:p>
    <w:p w:rsidR="00647FBD" w:rsidRPr="006D01A4" w:rsidRDefault="00647FBD" w:rsidP="00647FBD">
      <w:pPr>
        <w:rPr>
          <w:rFonts w:ascii="Century Gothic" w:hAnsi="Century Gothic"/>
          <w:b/>
          <w:color w:val="1F497D"/>
          <w:sz w:val="24"/>
          <w:szCs w:val="24"/>
        </w:rPr>
      </w:pPr>
      <w:r w:rsidRPr="006D01A4">
        <w:rPr>
          <w:rFonts w:ascii="Century Gothic" w:hAnsi="Century Gothic"/>
          <w:b/>
          <w:color w:val="1F497D"/>
          <w:sz w:val="24"/>
          <w:szCs w:val="24"/>
        </w:rPr>
        <w:t>Year 10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 xml:space="preserve"> 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>Summer 2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 xml:space="preserve"> - 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 xml:space="preserve">Hinkley Point Nuclear Power Station </w:t>
      </w:r>
      <w:r w:rsidRPr="006D01A4">
        <w:rPr>
          <w:rFonts w:ascii="Century Gothic" w:hAnsi="Century Gothic"/>
          <w:color w:val="1F497D"/>
          <w:sz w:val="24"/>
          <w:szCs w:val="24"/>
        </w:rPr>
        <w:t>(</w:t>
      </w:r>
      <w:r w:rsidR="00572EDD">
        <w:rPr>
          <w:rFonts w:ascii="Century Gothic" w:hAnsi="Century Gothic"/>
          <w:color w:val="1F497D"/>
          <w:sz w:val="24"/>
          <w:szCs w:val="24"/>
        </w:rPr>
        <w:t>L</w:t>
      </w:r>
      <w:r w:rsidRPr="006D01A4">
        <w:rPr>
          <w:rFonts w:ascii="Century Gothic" w:hAnsi="Century Gothic"/>
          <w:color w:val="1F497D"/>
          <w:sz w:val="24"/>
          <w:szCs w:val="24"/>
        </w:rPr>
        <w:t>earn</w:t>
      </w:r>
      <w:r w:rsidR="00572EDD">
        <w:rPr>
          <w:rFonts w:ascii="Century Gothic" w:hAnsi="Century Gothic"/>
          <w:color w:val="1F497D"/>
          <w:sz w:val="24"/>
          <w:szCs w:val="24"/>
        </w:rPr>
        <w:t>ing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 about </w:t>
      </w:r>
      <w:r w:rsidR="00572EDD">
        <w:rPr>
          <w:rFonts w:ascii="Century Gothic" w:hAnsi="Century Gothic"/>
          <w:color w:val="1F497D"/>
          <w:sz w:val="24"/>
          <w:szCs w:val="24"/>
        </w:rPr>
        <w:t>a n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uclear </w:t>
      </w:r>
      <w:r w:rsidR="00572EDD">
        <w:rPr>
          <w:rFonts w:ascii="Century Gothic" w:hAnsi="Century Gothic"/>
          <w:color w:val="1F497D"/>
          <w:sz w:val="24"/>
          <w:szCs w:val="24"/>
        </w:rPr>
        <w:t>p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ower </w:t>
      </w:r>
      <w:r w:rsidR="00572EDD">
        <w:rPr>
          <w:rFonts w:ascii="Century Gothic" w:hAnsi="Century Gothic"/>
          <w:color w:val="1F497D"/>
          <w:sz w:val="24"/>
          <w:szCs w:val="24"/>
        </w:rPr>
        <w:t>s</w:t>
      </w:r>
      <w:r w:rsidRPr="006D01A4">
        <w:rPr>
          <w:rFonts w:ascii="Century Gothic" w:hAnsi="Century Gothic"/>
          <w:color w:val="1F497D"/>
          <w:sz w:val="24"/>
          <w:szCs w:val="24"/>
        </w:rPr>
        <w:t>tation)</w:t>
      </w:r>
    </w:p>
    <w:p w:rsidR="00F47F99" w:rsidRPr="006D01A4" w:rsidRDefault="00647FBD" w:rsidP="00647FBD">
      <w:pPr>
        <w:rPr>
          <w:rFonts w:ascii="Century Gothic" w:hAnsi="Century Gothic"/>
          <w:b/>
          <w:color w:val="1F497D"/>
          <w:sz w:val="24"/>
          <w:szCs w:val="24"/>
        </w:rPr>
      </w:pPr>
      <w:r w:rsidRPr="006D01A4">
        <w:rPr>
          <w:rFonts w:ascii="Century Gothic" w:hAnsi="Century Gothic"/>
          <w:b/>
          <w:color w:val="1F497D"/>
          <w:sz w:val="24"/>
          <w:szCs w:val="24"/>
        </w:rPr>
        <w:t>Year 1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 xml:space="preserve">1 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>S</w:t>
      </w:r>
      <w:r w:rsidR="00891B52">
        <w:rPr>
          <w:rFonts w:ascii="Century Gothic" w:hAnsi="Century Gothic"/>
          <w:b/>
          <w:color w:val="1F497D"/>
          <w:sz w:val="24"/>
          <w:szCs w:val="24"/>
        </w:rPr>
        <w:t>ummer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 xml:space="preserve"> </w:t>
      </w:r>
      <w:r w:rsidR="00572EDD">
        <w:rPr>
          <w:rFonts w:ascii="Century Gothic" w:hAnsi="Century Gothic"/>
          <w:b/>
          <w:color w:val="1F497D"/>
          <w:sz w:val="24"/>
          <w:szCs w:val="24"/>
        </w:rPr>
        <w:t xml:space="preserve">1 - </w:t>
      </w:r>
      <w:r w:rsidRPr="006D01A4">
        <w:rPr>
          <w:rFonts w:ascii="Century Gothic" w:hAnsi="Century Gothic"/>
          <w:b/>
          <w:color w:val="1F497D"/>
          <w:sz w:val="24"/>
          <w:szCs w:val="24"/>
        </w:rPr>
        <w:t xml:space="preserve">Harling Farm, Yelverton </w:t>
      </w:r>
      <w:r w:rsidRPr="006D01A4">
        <w:rPr>
          <w:rFonts w:ascii="Century Gothic" w:hAnsi="Century Gothic"/>
          <w:color w:val="1F497D"/>
          <w:sz w:val="24"/>
          <w:szCs w:val="24"/>
        </w:rPr>
        <w:t>(</w:t>
      </w:r>
      <w:r w:rsidR="00572EDD">
        <w:rPr>
          <w:rFonts w:ascii="Century Gothic" w:hAnsi="Century Gothic"/>
          <w:color w:val="1F497D"/>
          <w:sz w:val="24"/>
          <w:szCs w:val="24"/>
        </w:rPr>
        <w:t xml:space="preserve">Discovering more 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about </w:t>
      </w:r>
      <w:r w:rsidR="00572EDD">
        <w:rPr>
          <w:rFonts w:ascii="Century Gothic" w:hAnsi="Century Gothic"/>
          <w:color w:val="1F497D"/>
          <w:sz w:val="24"/>
          <w:szCs w:val="24"/>
        </w:rPr>
        <w:t>s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elective </w:t>
      </w:r>
      <w:r w:rsidR="00572EDD">
        <w:rPr>
          <w:rFonts w:ascii="Century Gothic" w:hAnsi="Century Gothic"/>
          <w:color w:val="1F497D"/>
          <w:sz w:val="24"/>
          <w:szCs w:val="24"/>
        </w:rPr>
        <w:t>b</w:t>
      </w:r>
      <w:r w:rsidRPr="006D01A4">
        <w:rPr>
          <w:rFonts w:ascii="Century Gothic" w:hAnsi="Century Gothic"/>
          <w:color w:val="1F497D"/>
          <w:sz w:val="24"/>
          <w:szCs w:val="24"/>
        </w:rPr>
        <w:t xml:space="preserve">reeding and </w:t>
      </w:r>
      <w:r w:rsidR="00572EDD">
        <w:rPr>
          <w:rFonts w:ascii="Century Gothic" w:hAnsi="Century Gothic"/>
          <w:color w:val="1F497D"/>
          <w:sz w:val="24"/>
          <w:szCs w:val="24"/>
        </w:rPr>
        <w:t>c</w:t>
      </w:r>
      <w:r w:rsidRPr="006D01A4">
        <w:rPr>
          <w:rFonts w:ascii="Century Gothic" w:hAnsi="Century Gothic"/>
          <w:color w:val="1F497D"/>
          <w:sz w:val="24"/>
          <w:szCs w:val="24"/>
        </w:rPr>
        <w:t>onservation)</w:t>
      </w:r>
    </w:p>
    <w:p w:rsidR="00D501B6" w:rsidRPr="007B27D8" w:rsidRDefault="00F47F99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color w:val="5B9BD5"/>
          <w:sz w:val="24"/>
          <w:szCs w:val="24"/>
        </w:rPr>
      </w:pPr>
      <w:r w:rsidRPr="007B27D8">
        <w:rPr>
          <w:rFonts w:ascii="Century Gothic" w:hAnsi="Century Gothic" w:cs="BookAntiqua"/>
          <w:color w:val="5B9BD5"/>
          <w:sz w:val="24"/>
          <w:szCs w:val="24"/>
        </w:rPr>
        <w:t xml:space="preserve"> </w:t>
      </w:r>
    </w:p>
    <w:p w:rsidR="00941010" w:rsidRPr="00F47F99" w:rsidRDefault="00941010" w:rsidP="00D501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Antiqua"/>
          <w:sz w:val="24"/>
          <w:szCs w:val="24"/>
        </w:rPr>
      </w:pPr>
    </w:p>
    <w:p w:rsidR="003D3E31" w:rsidRPr="00F47F99" w:rsidRDefault="003D3E31" w:rsidP="003D3E31">
      <w:pPr>
        <w:rPr>
          <w:rFonts w:ascii="Century Gothic" w:hAnsi="Century Gothic"/>
          <w:sz w:val="24"/>
          <w:szCs w:val="24"/>
        </w:rPr>
      </w:pPr>
    </w:p>
    <w:p w:rsidR="003D3E31" w:rsidRPr="00F47F99" w:rsidRDefault="003D3E31" w:rsidP="003D3E31">
      <w:pPr>
        <w:rPr>
          <w:rFonts w:ascii="Century Gothic" w:hAnsi="Century Gothic"/>
          <w:sz w:val="24"/>
          <w:szCs w:val="24"/>
        </w:rPr>
      </w:pPr>
    </w:p>
    <w:p w:rsidR="003D3E31" w:rsidRPr="00F47F99" w:rsidRDefault="003D3E31" w:rsidP="003D3E31">
      <w:pPr>
        <w:rPr>
          <w:b/>
          <w:u w:val="single"/>
        </w:rPr>
      </w:pPr>
    </w:p>
    <w:p w:rsidR="003D3E31" w:rsidRPr="00F47F99" w:rsidRDefault="003D3E31" w:rsidP="003D3E31">
      <w:pPr>
        <w:jc w:val="center"/>
        <w:rPr>
          <w:b/>
          <w:u w:val="single"/>
        </w:rPr>
      </w:pPr>
    </w:p>
    <w:p w:rsidR="003D3E31" w:rsidRPr="00F47F99" w:rsidRDefault="003D3E31" w:rsidP="003D3E31">
      <w:pPr>
        <w:jc w:val="center"/>
        <w:rPr>
          <w:b/>
          <w:u w:val="single"/>
        </w:rPr>
      </w:pPr>
    </w:p>
    <w:p w:rsidR="003D3E31" w:rsidRPr="00F47F99" w:rsidRDefault="003D3E31" w:rsidP="003D3E31">
      <w:pPr>
        <w:jc w:val="center"/>
        <w:rPr>
          <w:b/>
          <w:u w:val="single"/>
        </w:rPr>
      </w:pPr>
    </w:p>
    <w:p w:rsidR="003D3E31" w:rsidRPr="003D3E31" w:rsidRDefault="003D3E31" w:rsidP="003D3E31">
      <w:pPr>
        <w:pStyle w:val="ListParagraph"/>
        <w:rPr>
          <w:b/>
        </w:rPr>
      </w:pPr>
    </w:p>
    <w:sectPr w:rsidR="003D3E31" w:rsidRPr="003D3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Antiqu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1A87"/>
    <w:multiLevelType w:val="hybridMultilevel"/>
    <w:tmpl w:val="BDB8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705E"/>
    <w:multiLevelType w:val="hybridMultilevel"/>
    <w:tmpl w:val="2F90F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F24F8"/>
    <w:multiLevelType w:val="hybridMultilevel"/>
    <w:tmpl w:val="DECA7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31"/>
    <w:rsid w:val="00073033"/>
    <w:rsid w:val="00113AC3"/>
    <w:rsid w:val="00122440"/>
    <w:rsid w:val="00166AD8"/>
    <w:rsid w:val="00220CD7"/>
    <w:rsid w:val="002B03B1"/>
    <w:rsid w:val="002E0154"/>
    <w:rsid w:val="0037317D"/>
    <w:rsid w:val="003D3E31"/>
    <w:rsid w:val="003D60DE"/>
    <w:rsid w:val="003F3648"/>
    <w:rsid w:val="00572EDD"/>
    <w:rsid w:val="005B6CBE"/>
    <w:rsid w:val="00647FBD"/>
    <w:rsid w:val="006B60CB"/>
    <w:rsid w:val="006D01A4"/>
    <w:rsid w:val="006F0705"/>
    <w:rsid w:val="00775735"/>
    <w:rsid w:val="007900B6"/>
    <w:rsid w:val="007B27D8"/>
    <w:rsid w:val="00891B52"/>
    <w:rsid w:val="008B22FE"/>
    <w:rsid w:val="00936E5A"/>
    <w:rsid w:val="00941010"/>
    <w:rsid w:val="00964C63"/>
    <w:rsid w:val="00A14579"/>
    <w:rsid w:val="00A32677"/>
    <w:rsid w:val="00A93127"/>
    <w:rsid w:val="00AD3644"/>
    <w:rsid w:val="00B170D0"/>
    <w:rsid w:val="00B50A60"/>
    <w:rsid w:val="00BB50C4"/>
    <w:rsid w:val="00C00059"/>
    <w:rsid w:val="00C63010"/>
    <w:rsid w:val="00D0660F"/>
    <w:rsid w:val="00D20D7E"/>
    <w:rsid w:val="00D41893"/>
    <w:rsid w:val="00D4250F"/>
    <w:rsid w:val="00D501B6"/>
    <w:rsid w:val="00D80EDF"/>
    <w:rsid w:val="00E065E4"/>
    <w:rsid w:val="00E5370F"/>
    <w:rsid w:val="00E57493"/>
    <w:rsid w:val="00E821C1"/>
    <w:rsid w:val="00F03DFD"/>
    <w:rsid w:val="00F47F99"/>
    <w:rsid w:val="00F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C49F7-8D80-4307-94D4-EA82E4B6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E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 Walters</dc:creator>
  <cp:keywords/>
  <dc:description/>
  <cp:lastModifiedBy>Abbi Salisbury</cp:lastModifiedBy>
  <cp:revision>3</cp:revision>
  <cp:lastPrinted>2026-01-26T11:45:00Z</cp:lastPrinted>
  <dcterms:created xsi:type="dcterms:W3CDTF">2025-12-08T15:23:00Z</dcterms:created>
  <dcterms:modified xsi:type="dcterms:W3CDTF">2026-01-26T11:50:00Z</dcterms:modified>
</cp:coreProperties>
</file>