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4A83A" w14:textId="7D87679C" w:rsidR="003D3E31" w:rsidRPr="00C113A8" w:rsidRDefault="003D3E31" w:rsidP="003D3E31">
      <w:pPr>
        <w:jc w:val="center"/>
        <w:rPr>
          <w:rFonts w:ascii="Century Gothic" w:hAnsi="Century Gothic"/>
          <w:b/>
          <w:color w:val="92CDDC"/>
          <w:sz w:val="32"/>
          <w:szCs w:val="32"/>
          <w:u w:val="single"/>
        </w:rPr>
      </w:pPr>
      <w:r w:rsidRPr="00C113A8">
        <w:rPr>
          <w:rFonts w:ascii="Century Gothic" w:hAnsi="Century Gothic"/>
          <w:b/>
          <w:color w:val="92CDDC"/>
          <w:sz w:val="32"/>
          <w:szCs w:val="32"/>
          <w:u w:val="single"/>
        </w:rPr>
        <w:t xml:space="preserve">Devon </w:t>
      </w:r>
      <w:r w:rsidRPr="000C4947">
        <w:rPr>
          <w:rFonts w:ascii="Century Gothic" w:hAnsi="Century Gothic"/>
          <w:b/>
          <w:color w:val="92CDDC"/>
          <w:sz w:val="32"/>
          <w:szCs w:val="32"/>
          <w:u w:val="single"/>
        </w:rPr>
        <w:t>Sch</w:t>
      </w:r>
      <w:r w:rsidRPr="00C113A8">
        <w:rPr>
          <w:rFonts w:ascii="Century Gothic" w:hAnsi="Century Gothic"/>
          <w:b/>
          <w:color w:val="92CDDC"/>
          <w:sz w:val="32"/>
          <w:szCs w:val="32"/>
          <w:u w:val="single"/>
        </w:rPr>
        <w:t xml:space="preserve">ool </w:t>
      </w:r>
      <w:r w:rsidR="00144E8B">
        <w:rPr>
          <w:rFonts w:ascii="Century Gothic" w:hAnsi="Century Gothic"/>
          <w:b/>
          <w:color w:val="92CDDC"/>
          <w:sz w:val="32"/>
          <w:szCs w:val="32"/>
          <w:u w:val="single"/>
        </w:rPr>
        <w:t>Maths</w:t>
      </w:r>
      <w:r w:rsidR="00081BF9">
        <w:rPr>
          <w:rFonts w:ascii="Century Gothic" w:hAnsi="Century Gothic"/>
          <w:b/>
          <w:color w:val="92CDDC"/>
          <w:sz w:val="32"/>
          <w:szCs w:val="32"/>
          <w:u w:val="single"/>
        </w:rPr>
        <w:t xml:space="preserve"> P</w:t>
      </w:r>
      <w:r w:rsidRPr="00C113A8">
        <w:rPr>
          <w:rFonts w:ascii="Century Gothic" w:hAnsi="Century Gothic"/>
          <w:b/>
          <w:color w:val="92CDDC"/>
          <w:sz w:val="32"/>
          <w:szCs w:val="32"/>
          <w:u w:val="single"/>
        </w:rPr>
        <w:t>olicy</w:t>
      </w:r>
    </w:p>
    <w:p w14:paraId="70D67C94" w14:textId="77777777" w:rsidR="003D3E31" w:rsidRPr="000B26E4" w:rsidRDefault="003D3E31" w:rsidP="003D3E31">
      <w:pPr>
        <w:rPr>
          <w:rFonts w:ascii="Century Gothic" w:hAnsi="Century Gothic"/>
          <w:b/>
          <w:color w:val="92CDDC"/>
          <w:sz w:val="24"/>
          <w:szCs w:val="24"/>
        </w:rPr>
      </w:pPr>
      <w:r>
        <w:rPr>
          <w:rFonts w:ascii="Century Gothic" w:hAnsi="Century Gothic"/>
          <w:b/>
          <w:color w:val="92CDDC"/>
          <w:sz w:val="24"/>
          <w:szCs w:val="24"/>
        </w:rPr>
        <w:t>Introduction</w:t>
      </w:r>
    </w:p>
    <w:p w14:paraId="6F762CDA" w14:textId="13573386" w:rsidR="003D3E31" w:rsidRPr="00147D38" w:rsidRDefault="00E36F94" w:rsidP="003D3E31">
      <w:pPr>
        <w:rPr>
          <w:rFonts w:ascii="Century Gothic" w:hAnsi="Century Gothic"/>
          <w:color w:val="2F5496" w:themeColor="accent5" w:themeShade="BF"/>
          <w:sz w:val="24"/>
          <w:szCs w:val="24"/>
        </w:rPr>
      </w:pPr>
      <w:r w:rsidRPr="00147D38">
        <w:rPr>
          <w:rFonts w:ascii="Century Gothic" w:hAnsi="Century Gothic"/>
          <w:color w:val="2F5496" w:themeColor="accent5" w:themeShade="BF"/>
          <w:sz w:val="24"/>
          <w:szCs w:val="24"/>
        </w:rPr>
        <w:t xml:space="preserve">Mathematics teaches pupils how to make sense of the world around them through developing their ability to calculate, to reason and to solve problems. It enables pupils to understand and appreciate relationships and pattern in both number and space in their everyday lives. Through their growing knowledge and understanding, pupils learn to appreciate the contribution made by many cultures to the development and application of </w:t>
      </w:r>
      <w:r w:rsidR="009E7D60" w:rsidRPr="00147D38">
        <w:rPr>
          <w:rFonts w:ascii="Century Gothic" w:hAnsi="Century Gothic"/>
          <w:color w:val="2F5496" w:themeColor="accent5" w:themeShade="BF"/>
          <w:sz w:val="24"/>
          <w:szCs w:val="24"/>
        </w:rPr>
        <w:t>M</w:t>
      </w:r>
      <w:r w:rsidRPr="00147D38">
        <w:rPr>
          <w:rFonts w:ascii="Century Gothic" w:hAnsi="Century Gothic"/>
          <w:color w:val="2F5496" w:themeColor="accent5" w:themeShade="BF"/>
          <w:sz w:val="24"/>
          <w:szCs w:val="24"/>
        </w:rPr>
        <w:t>athematics. Mathematics equips pupils with the problem solving skills that are needed in everyday life. If promotes sound numeracy skills; logical reasoning, attention to detail, and helps pupils to understand the world around them. Mathematics encourages creative thinking when pupils are challenged by unfamiliar situations and provides the tools and language to communicate these ideas accurately.</w:t>
      </w:r>
    </w:p>
    <w:p w14:paraId="5859C5CD" w14:textId="77777777" w:rsidR="003D3E31" w:rsidRPr="000B26E4" w:rsidRDefault="003D3E31" w:rsidP="003D3E31">
      <w:pPr>
        <w:rPr>
          <w:rFonts w:ascii="Century Gothic" w:hAnsi="Century Gothic"/>
          <w:b/>
          <w:color w:val="92CDDC"/>
          <w:sz w:val="24"/>
          <w:szCs w:val="24"/>
        </w:rPr>
      </w:pPr>
      <w:r>
        <w:rPr>
          <w:rFonts w:ascii="Century Gothic" w:hAnsi="Century Gothic"/>
          <w:b/>
          <w:color w:val="92CDDC"/>
          <w:sz w:val="24"/>
          <w:szCs w:val="24"/>
        </w:rPr>
        <w:t>Aims and Objectives</w:t>
      </w:r>
    </w:p>
    <w:p w14:paraId="070629D6" w14:textId="77777777" w:rsidR="003D3E31" w:rsidRDefault="00E36F94" w:rsidP="00E36F94">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To create a stimulating and challenging environment for pupils to gain the confidence and encouragement to fulfil their potential in this area of study.</w:t>
      </w:r>
    </w:p>
    <w:p w14:paraId="127F9A7C" w14:textId="77777777" w:rsidR="00E36F94" w:rsidRDefault="00E36F94" w:rsidP="00E36F94">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To have a systemic but flexible and creative approach to solving problems, to reason, to think logically and to carry out investigations.</w:t>
      </w:r>
    </w:p>
    <w:p w14:paraId="4456532D" w14:textId="1AB7ECB9" w:rsidR="00E36F94" w:rsidRDefault="00E36F94" w:rsidP="00E36F94">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To develo</w:t>
      </w:r>
      <w:r w:rsidR="00144E8B">
        <w:rPr>
          <w:rFonts w:ascii="Century Gothic" w:hAnsi="Century Gothic"/>
          <w:color w:val="1F497D"/>
          <w:sz w:val="24"/>
          <w:szCs w:val="24"/>
        </w:rPr>
        <w:t>p the ability to use and apply M</w:t>
      </w:r>
      <w:r>
        <w:rPr>
          <w:rFonts w:ascii="Century Gothic" w:hAnsi="Century Gothic"/>
          <w:color w:val="1F497D"/>
          <w:sz w:val="24"/>
          <w:szCs w:val="24"/>
        </w:rPr>
        <w:t>athematics across the curriculum and in real life.</w:t>
      </w:r>
    </w:p>
    <w:p w14:paraId="3EC1ADCE" w14:textId="77777777" w:rsidR="00E36F94" w:rsidRDefault="00E36F94" w:rsidP="00E36F94">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To promote a self-critical, reflective approach to learning.</w:t>
      </w:r>
    </w:p>
    <w:p w14:paraId="2735841D" w14:textId="77777777" w:rsidR="00E36F94" w:rsidRDefault="00E36F94" w:rsidP="00E36F94">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 xml:space="preserve">To foster a </w:t>
      </w:r>
      <w:r w:rsidR="0076728F">
        <w:rPr>
          <w:rFonts w:ascii="Century Gothic" w:hAnsi="Century Gothic"/>
          <w:color w:val="1F497D"/>
          <w:sz w:val="24"/>
          <w:szCs w:val="24"/>
        </w:rPr>
        <w:t>determined</w:t>
      </w:r>
      <w:r>
        <w:rPr>
          <w:rFonts w:ascii="Century Gothic" w:hAnsi="Century Gothic"/>
          <w:color w:val="1F497D"/>
          <w:sz w:val="24"/>
          <w:szCs w:val="24"/>
        </w:rPr>
        <w:t xml:space="preserve"> and persistent approach.</w:t>
      </w:r>
    </w:p>
    <w:p w14:paraId="4B1A22ED" w14:textId="77777777" w:rsidR="00E36F94" w:rsidRDefault="0076728F" w:rsidP="00E36F94">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To show initiative and an ability to work independently and in co-operation with others.</w:t>
      </w:r>
    </w:p>
    <w:p w14:paraId="44BAC87F" w14:textId="77777777" w:rsidR="0076728F" w:rsidRDefault="0076728F" w:rsidP="00E36F94">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To be interested and motivated to succeed gaining satisfaction from their success.</w:t>
      </w:r>
    </w:p>
    <w:p w14:paraId="4CAA8747" w14:textId="77777777" w:rsidR="0076728F" w:rsidRDefault="0076728F" w:rsidP="00E36F94">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To develop mental and oral mathematical skills.</w:t>
      </w:r>
    </w:p>
    <w:p w14:paraId="45149226" w14:textId="00B153B4" w:rsidR="0076728F" w:rsidRDefault="0076728F" w:rsidP="00E36F94">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To enable pupils to communicate their ideas both</w:t>
      </w:r>
      <w:r w:rsidR="00144E8B">
        <w:rPr>
          <w:rFonts w:ascii="Century Gothic" w:hAnsi="Century Gothic"/>
          <w:color w:val="1F497D"/>
          <w:sz w:val="24"/>
          <w:szCs w:val="24"/>
        </w:rPr>
        <w:t xml:space="preserve"> written and orally using good m</w:t>
      </w:r>
      <w:r>
        <w:rPr>
          <w:rFonts w:ascii="Century Gothic" w:hAnsi="Century Gothic"/>
          <w:color w:val="1F497D"/>
          <w:sz w:val="24"/>
          <w:szCs w:val="24"/>
        </w:rPr>
        <w:t>athematical English.</w:t>
      </w:r>
    </w:p>
    <w:p w14:paraId="41379019" w14:textId="77777777" w:rsidR="0076728F" w:rsidRDefault="0076728F" w:rsidP="00E36F94">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To ensure that pupils needing curriculum support are identified and catered for.</w:t>
      </w:r>
    </w:p>
    <w:p w14:paraId="0B9FF630" w14:textId="77777777" w:rsidR="0076728F" w:rsidRPr="00147D38" w:rsidRDefault="0076728F" w:rsidP="00E36F94">
      <w:pPr>
        <w:pStyle w:val="ListParagraph"/>
        <w:numPr>
          <w:ilvl w:val="0"/>
          <w:numId w:val="3"/>
        </w:numPr>
        <w:rPr>
          <w:rFonts w:ascii="Century Gothic" w:hAnsi="Century Gothic"/>
          <w:color w:val="2F5496" w:themeColor="accent5" w:themeShade="BF"/>
          <w:sz w:val="24"/>
          <w:szCs w:val="24"/>
        </w:rPr>
      </w:pPr>
      <w:r>
        <w:rPr>
          <w:rFonts w:ascii="Century Gothic" w:hAnsi="Century Gothic"/>
          <w:color w:val="1F497D"/>
          <w:sz w:val="24"/>
          <w:szCs w:val="24"/>
        </w:rPr>
        <w:t xml:space="preserve">To ensure a board and balanced mathematical education is offered to all pupils </w:t>
      </w:r>
      <w:r w:rsidRPr="00147D38">
        <w:rPr>
          <w:rFonts w:ascii="Century Gothic" w:hAnsi="Century Gothic"/>
          <w:color w:val="2F5496" w:themeColor="accent5" w:themeShade="BF"/>
          <w:sz w:val="24"/>
          <w:szCs w:val="24"/>
        </w:rPr>
        <w:t>regardless of origin, class, gender, aptitude or disability.</w:t>
      </w:r>
    </w:p>
    <w:p w14:paraId="12B44085" w14:textId="4E9ECB59" w:rsidR="0076728F" w:rsidRPr="00147D38" w:rsidRDefault="0076728F" w:rsidP="00E36F94">
      <w:pPr>
        <w:pStyle w:val="ListParagraph"/>
        <w:numPr>
          <w:ilvl w:val="0"/>
          <w:numId w:val="3"/>
        </w:numPr>
        <w:rPr>
          <w:rFonts w:ascii="Century Gothic" w:hAnsi="Century Gothic"/>
          <w:color w:val="2F5496" w:themeColor="accent5" w:themeShade="BF"/>
          <w:sz w:val="24"/>
          <w:szCs w:val="24"/>
        </w:rPr>
      </w:pPr>
      <w:r w:rsidRPr="00147D38">
        <w:rPr>
          <w:rFonts w:ascii="Century Gothic" w:hAnsi="Century Gothic"/>
          <w:color w:val="2F5496" w:themeColor="accent5" w:themeShade="BF"/>
          <w:sz w:val="24"/>
          <w:szCs w:val="24"/>
        </w:rPr>
        <w:t xml:space="preserve">To develop an understanding of the relationship in </w:t>
      </w:r>
      <w:r w:rsidR="00144E8B" w:rsidRPr="00147D38">
        <w:rPr>
          <w:rFonts w:ascii="Century Gothic" w:hAnsi="Century Gothic"/>
          <w:color w:val="2F5496" w:themeColor="accent5" w:themeShade="BF"/>
          <w:sz w:val="24"/>
          <w:szCs w:val="24"/>
        </w:rPr>
        <w:t>Maths</w:t>
      </w:r>
      <w:r w:rsidRPr="00147D38">
        <w:rPr>
          <w:rFonts w:ascii="Century Gothic" w:hAnsi="Century Gothic"/>
          <w:color w:val="2F5496" w:themeColor="accent5" w:themeShade="BF"/>
          <w:sz w:val="24"/>
          <w:szCs w:val="24"/>
        </w:rPr>
        <w:t xml:space="preserve"> through enquiry, discussion and experiments;</w:t>
      </w:r>
    </w:p>
    <w:p w14:paraId="281BE0D2" w14:textId="3CEC02F4" w:rsidR="0076728F" w:rsidRPr="00147D38" w:rsidRDefault="0076728F" w:rsidP="00E36F94">
      <w:pPr>
        <w:pStyle w:val="ListParagraph"/>
        <w:numPr>
          <w:ilvl w:val="0"/>
          <w:numId w:val="3"/>
        </w:numPr>
        <w:rPr>
          <w:rFonts w:ascii="Century Gothic" w:hAnsi="Century Gothic"/>
          <w:color w:val="2F5496" w:themeColor="accent5" w:themeShade="BF"/>
          <w:sz w:val="24"/>
          <w:szCs w:val="24"/>
        </w:rPr>
      </w:pPr>
      <w:r w:rsidRPr="00147D38">
        <w:rPr>
          <w:rFonts w:ascii="Century Gothic" w:hAnsi="Century Gothic"/>
          <w:color w:val="2F5496" w:themeColor="accent5" w:themeShade="BF"/>
          <w:sz w:val="24"/>
          <w:szCs w:val="24"/>
        </w:rPr>
        <w:t xml:space="preserve">To develop a positive attitude to </w:t>
      </w:r>
      <w:r w:rsidR="00144E8B" w:rsidRPr="00147D38">
        <w:rPr>
          <w:rFonts w:ascii="Century Gothic" w:hAnsi="Century Gothic"/>
          <w:color w:val="2F5496" w:themeColor="accent5" w:themeShade="BF"/>
          <w:sz w:val="24"/>
          <w:szCs w:val="24"/>
        </w:rPr>
        <w:t>Maths</w:t>
      </w:r>
      <w:r w:rsidRPr="00147D38">
        <w:rPr>
          <w:rFonts w:ascii="Century Gothic" w:hAnsi="Century Gothic"/>
          <w:color w:val="2F5496" w:themeColor="accent5" w:themeShade="BF"/>
          <w:sz w:val="24"/>
          <w:szCs w:val="24"/>
        </w:rPr>
        <w:t xml:space="preserve"> realising its creative, aesthetic aspects and its relevance to real life situations.</w:t>
      </w:r>
    </w:p>
    <w:p w14:paraId="3E8871E9" w14:textId="19BA1ECE" w:rsidR="00066068" w:rsidRPr="00147D38" w:rsidRDefault="00066068" w:rsidP="00E36F94">
      <w:pPr>
        <w:pStyle w:val="ListParagraph"/>
        <w:numPr>
          <w:ilvl w:val="0"/>
          <w:numId w:val="3"/>
        </w:numPr>
        <w:rPr>
          <w:rFonts w:ascii="Century Gothic" w:hAnsi="Century Gothic"/>
          <w:color w:val="2F5496" w:themeColor="accent5" w:themeShade="BF"/>
          <w:sz w:val="24"/>
          <w:szCs w:val="24"/>
        </w:rPr>
      </w:pPr>
      <w:r w:rsidRPr="00147D38">
        <w:rPr>
          <w:rFonts w:ascii="Century Gothic" w:hAnsi="Century Gothic"/>
          <w:color w:val="2F5496" w:themeColor="accent5" w:themeShade="BF"/>
          <w:sz w:val="24"/>
          <w:szCs w:val="24"/>
        </w:rPr>
        <w:t>To gain our pupils the best qualifica</w:t>
      </w:r>
      <w:r w:rsidR="00144E8B" w:rsidRPr="00147D38">
        <w:rPr>
          <w:rFonts w:ascii="Century Gothic" w:hAnsi="Century Gothic"/>
          <w:color w:val="2F5496" w:themeColor="accent5" w:themeShade="BF"/>
          <w:sz w:val="24"/>
          <w:szCs w:val="24"/>
        </w:rPr>
        <w:t>tion we can for their futures wheth</w:t>
      </w:r>
      <w:r w:rsidRPr="00147D38">
        <w:rPr>
          <w:rFonts w:ascii="Century Gothic" w:hAnsi="Century Gothic"/>
          <w:color w:val="2F5496" w:themeColor="accent5" w:themeShade="BF"/>
          <w:sz w:val="24"/>
          <w:szCs w:val="24"/>
        </w:rPr>
        <w:t xml:space="preserve">er a GCSE or Functional </w:t>
      </w:r>
      <w:r w:rsidR="009E7D60" w:rsidRPr="00147D38">
        <w:rPr>
          <w:rFonts w:ascii="Century Gothic" w:hAnsi="Century Gothic"/>
          <w:color w:val="2F5496" w:themeColor="accent5" w:themeShade="BF"/>
          <w:sz w:val="24"/>
          <w:szCs w:val="24"/>
        </w:rPr>
        <w:t>S</w:t>
      </w:r>
      <w:r w:rsidRPr="00147D38">
        <w:rPr>
          <w:rFonts w:ascii="Century Gothic" w:hAnsi="Century Gothic"/>
          <w:color w:val="2F5496" w:themeColor="accent5" w:themeShade="BF"/>
          <w:sz w:val="24"/>
          <w:szCs w:val="24"/>
        </w:rPr>
        <w:t xml:space="preserve">kills in </w:t>
      </w:r>
      <w:r w:rsidR="00144E8B" w:rsidRPr="00147D38">
        <w:rPr>
          <w:rFonts w:ascii="Century Gothic" w:hAnsi="Century Gothic"/>
          <w:color w:val="2F5496" w:themeColor="accent5" w:themeShade="BF"/>
          <w:sz w:val="24"/>
          <w:szCs w:val="24"/>
        </w:rPr>
        <w:t>Maths</w:t>
      </w:r>
      <w:r w:rsidRPr="00147D38">
        <w:rPr>
          <w:rFonts w:ascii="Century Gothic" w:hAnsi="Century Gothic"/>
          <w:color w:val="2F5496" w:themeColor="accent5" w:themeShade="BF"/>
          <w:sz w:val="24"/>
          <w:szCs w:val="24"/>
        </w:rPr>
        <w:t>.</w:t>
      </w:r>
    </w:p>
    <w:p w14:paraId="10F81932" w14:textId="12BE9118" w:rsidR="00066068" w:rsidRDefault="00066068" w:rsidP="00E36F94">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To develop life skills that will help them in all walks of life.</w:t>
      </w:r>
    </w:p>
    <w:p w14:paraId="18EB478B" w14:textId="2A343710" w:rsidR="00066068" w:rsidRPr="00066068" w:rsidRDefault="005467DE" w:rsidP="00066068">
      <w:pPr>
        <w:pStyle w:val="ListParagraph"/>
        <w:numPr>
          <w:ilvl w:val="0"/>
          <w:numId w:val="3"/>
        </w:numPr>
        <w:rPr>
          <w:rFonts w:ascii="Century Gothic" w:hAnsi="Century Gothic"/>
          <w:color w:val="1F497D"/>
          <w:sz w:val="24"/>
          <w:szCs w:val="24"/>
        </w:rPr>
      </w:pPr>
      <w:r>
        <w:rPr>
          <w:rFonts w:ascii="Century Gothic" w:hAnsi="Century Gothic"/>
          <w:color w:val="1F497D"/>
          <w:sz w:val="24"/>
          <w:szCs w:val="24"/>
        </w:rPr>
        <w:t>To enable all pupils to acquire</w:t>
      </w:r>
      <w:r w:rsidR="00066068">
        <w:rPr>
          <w:rFonts w:ascii="Century Gothic" w:hAnsi="Century Gothic"/>
          <w:color w:val="1F497D"/>
          <w:sz w:val="24"/>
          <w:szCs w:val="24"/>
        </w:rPr>
        <w:t xml:space="preserve"> the tools needed for any aspirational e</w:t>
      </w:r>
      <w:r w:rsidR="00066068" w:rsidRPr="00066068">
        <w:rPr>
          <w:rFonts w:ascii="Century Gothic" w:hAnsi="Century Gothic"/>
          <w:color w:val="1F497D"/>
          <w:sz w:val="24"/>
          <w:szCs w:val="24"/>
        </w:rPr>
        <w:t>mployment opportunities.</w:t>
      </w:r>
    </w:p>
    <w:p w14:paraId="508C9C19" w14:textId="77777777" w:rsidR="003D3E31" w:rsidRPr="000B26E4" w:rsidRDefault="003D3E31" w:rsidP="003D3E31">
      <w:pPr>
        <w:rPr>
          <w:rFonts w:ascii="Century Gothic" w:hAnsi="Century Gothic"/>
          <w:b/>
          <w:color w:val="92CDDC"/>
          <w:sz w:val="24"/>
          <w:szCs w:val="24"/>
        </w:rPr>
      </w:pPr>
      <w:r>
        <w:rPr>
          <w:rFonts w:ascii="Century Gothic" w:hAnsi="Century Gothic"/>
          <w:b/>
          <w:color w:val="92CDDC"/>
          <w:sz w:val="24"/>
          <w:szCs w:val="24"/>
        </w:rPr>
        <w:lastRenderedPageBreak/>
        <w:t>Curriculum Planning</w:t>
      </w:r>
    </w:p>
    <w:p w14:paraId="3D4D53AF" w14:textId="6D74B418" w:rsidR="002E07BD" w:rsidRDefault="002E07BD" w:rsidP="003D3E31">
      <w:pPr>
        <w:rPr>
          <w:rFonts w:ascii="Century Gothic" w:hAnsi="Century Gothic"/>
          <w:color w:val="1F497D"/>
          <w:sz w:val="24"/>
          <w:szCs w:val="24"/>
        </w:rPr>
      </w:pPr>
      <w:r>
        <w:rPr>
          <w:rFonts w:ascii="Century Gothic" w:hAnsi="Century Gothic"/>
          <w:color w:val="1F497D"/>
          <w:sz w:val="24"/>
          <w:szCs w:val="24"/>
        </w:rPr>
        <w:t xml:space="preserve">The programmes of study for Mathematics are set out year-by-year. </w:t>
      </w:r>
      <w:r w:rsidR="00FB1AB5">
        <w:rPr>
          <w:rFonts w:ascii="Century Gothic" w:hAnsi="Century Gothic"/>
          <w:color w:val="1F497D"/>
          <w:sz w:val="24"/>
          <w:szCs w:val="24"/>
        </w:rPr>
        <w:t xml:space="preserve">For Key Stage 2 and 3 </w:t>
      </w:r>
      <w:proofErr w:type="gramStart"/>
      <w:r w:rsidR="00FB1AB5">
        <w:rPr>
          <w:rFonts w:ascii="Century Gothic" w:hAnsi="Century Gothic"/>
          <w:color w:val="1F497D"/>
          <w:sz w:val="24"/>
          <w:szCs w:val="24"/>
        </w:rPr>
        <w:t>studies</w:t>
      </w:r>
      <w:proofErr w:type="gramEnd"/>
      <w:r w:rsidR="00FB1AB5">
        <w:rPr>
          <w:rFonts w:ascii="Century Gothic" w:hAnsi="Century Gothic"/>
          <w:color w:val="1F497D"/>
          <w:sz w:val="24"/>
          <w:szCs w:val="24"/>
        </w:rPr>
        <w:t xml:space="preserve"> w</w:t>
      </w:r>
      <w:r>
        <w:rPr>
          <w:rFonts w:ascii="Century Gothic" w:hAnsi="Century Gothic"/>
          <w:color w:val="1F497D"/>
          <w:sz w:val="24"/>
          <w:szCs w:val="24"/>
        </w:rPr>
        <w:t>e plan pupil’s learning using</w:t>
      </w:r>
      <w:r w:rsidR="005467DE">
        <w:rPr>
          <w:rFonts w:ascii="Century Gothic" w:hAnsi="Century Gothic"/>
          <w:color w:val="1F497D"/>
          <w:sz w:val="24"/>
          <w:szCs w:val="24"/>
        </w:rPr>
        <w:t xml:space="preserve"> White Rose </w:t>
      </w:r>
      <w:r w:rsidR="002357AC">
        <w:rPr>
          <w:rFonts w:ascii="Century Gothic" w:hAnsi="Century Gothic"/>
          <w:color w:val="1F497D"/>
          <w:sz w:val="24"/>
          <w:szCs w:val="24"/>
        </w:rPr>
        <w:t>Maths, which follows the National Curriculum statutory requirements, for students in Key Stage 4 studying for either Functional Skills or GCSE we follow the schemes of learning as,</w:t>
      </w:r>
      <w:r w:rsidR="00FB1AB5">
        <w:rPr>
          <w:rFonts w:ascii="Century Gothic" w:hAnsi="Century Gothic"/>
          <w:color w:val="1F497D"/>
          <w:sz w:val="24"/>
          <w:szCs w:val="24"/>
        </w:rPr>
        <w:t xml:space="preserve"> provided by</w:t>
      </w:r>
      <w:r w:rsidR="002357AC">
        <w:rPr>
          <w:rFonts w:ascii="Century Gothic" w:hAnsi="Century Gothic"/>
          <w:color w:val="1F497D"/>
          <w:sz w:val="24"/>
          <w:szCs w:val="24"/>
        </w:rPr>
        <w:t xml:space="preserve"> also by White Rose Maths</w:t>
      </w:r>
      <w:r>
        <w:rPr>
          <w:rFonts w:ascii="Century Gothic" w:hAnsi="Century Gothic"/>
          <w:color w:val="1F497D"/>
          <w:sz w:val="24"/>
          <w:szCs w:val="24"/>
        </w:rPr>
        <w:t>.</w:t>
      </w:r>
      <w:bookmarkStart w:id="0" w:name="_GoBack"/>
      <w:bookmarkEnd w:id="0"/>
      <w:r>
        <w:rPr>
          <w:rFonts w:ascii="Century Gothic" w:hAnsi="Century Gothic"/>
          <w:color w:val="1F497D"/>
          <w:sz w:val="24"/>
          <w:szCs w:val="24"/>
        </w:rPr>
        <w:t xml:space="preserve"> Each year groups’ Mathematics skills, knowledge and understanding are taught to the pupils in blocks, which are revisited</w:t>
      </w:r>
      <w:r w:rsidR="00144E8B">
        <w:rPr>
          <w:rFonts w:ascii="Century Gothic" w:hAnsi="Century Gothic"/>
          <w:color w:val="1F497D"/>
          <w:sz w:val="24"/>
          <w:szCs w:val="24"/>
        </w:rPr>
        <w:t>, assessed</w:t>
      </w:r>
      <w:r>
        <w:rPr>
          <w:rFonts w:ascii="Century Gothic" w:hAnsi="Century Gothic"/>
          <w:color w:val="1F497D"/>
          <w:sz w:val="24"/>
          <w:szCs w:val="24"/>
        </w:rPr>
        <w:t xml:space="preserve"> and built upon termly, as we believe in the importance of pupils consolidating their learning.</w:t>
      </w:r>
      <w:r w:rsidR="002F1976">
        <w:rPr>
          <w:rFonts w:ascii="Century Gothic" w:hAnsi="Century Gothic"/>
          <w:color w:val="1F497D"/>
          <w:sz w:val="24"/>
          <w:szCs w:val="24"/>
        </w:rPr>
        <w:t xml:space="preserve"> </w:t>
      </w:r>
      <w:r>
        <w:rPr>
          <w:rFonts w:ascii="Century Gothic" w:hAnsi="Century Gothic"/>
          <w:color w:val="1F497D"/>
          <w:sz w:val="24"/>
          <w:szCs w:val="24"/>
        </w:rPr>
        <w:t xml:space="preserve">On the walls of the </w:t>
      </w:r>
      <w:r w:rsidR="00144E8B">
        <w:rPr>
          <w:rFonts w:ascii="Century Gothic" w:hAnsi="Century Gothic"/>
          <w:color w:val="1F497D"/>
          <w:sz w:val="24"/>
          <w:szCs w:val="24"/>
        </w:rPr>
        <w:t>Maths</w:t>
      </w:r>
      <w:r>
        <w:rPr>
          <w:rFonts w:ascii="Century Gothic" w:hAnsi="Century Gothic"/>
          <w:color w:val="1F497D"/>
          <w:sz w:val="24"/>
          <w:szCs w:val="24"/>
        </w:rPr>
        <w:t xml:space="preserve"> classroom all the </w:t>
      </w:r>
      <w:r w:rsidR="002F1976">
        <w:rPr>
          <w:rFonts w:ascii="Century Gothic" w:hAnsi="Century Gothic"/>
          <w:color w:val="1F497D"/>
          <w:sz w:val="24"/>
          <w:szCs w:val="24"/>
        </w:rPr>
        <w:t>different year group have a poster showing them what will be covered that year. These posters are also supported by other posters around the room unpacking each block of work covered.</w:t>
      </w:r>
    </w:p>
    <w:p w14:paraId="32F821F6" w14:textId="6CC9B01D" w:rsidR="00A61FBD" w:rsidRDefault="00A61FBD" w:rsidP="003D3E31">
      <w:pPr>
        <w:rPr>
          <w:rFonts w:ascii="Century Gothic" w:hAnsi="Century Gothic"/>
          <w:color w:val="1F497D"/>
          <w:sz w:val="24"/>
          <w:szCs w:val="24"/>
        </w:rPr>
      </w:pPr>
      <w:r>
        <w:rPr>
          <w:rFonts w:ascii="Century Gothic" w:hAnsi="Century Gothic"/>
          <w:color w:val="1F497D"/>
          <w:sz w:val="24"/>
          <w:szCs w:val="24"/>
        </w:rPr>
        <w:t>Each lesson is designed to be challenging</w:t>
      </w:r>
      <w:r w:rsidR="004B566C">
        <w:rPr>
          <w:rFonts w:ascii="Century Gothic" w:hAnsi="Century Gothic"/>
          <w:color w:val="1F497D"/>
          <w:sz w:val="24"/>
          <w:szCs w:val="24"/>
        </w:rPr>
        <w:t xml:space="preserve"> as well as fill in gaps in learning. We use as many different resources</w:t>
      </w:r>
      <w:r w:rsidR="00FB1AB5">
        <w:rPr>
          <w:rFonts w:ascii="Century Gothic" w:hAnsi="Century Gothic"/>
          <w:color w:val="1F497D"/>
          <w:sz w:val="24"/>
          <w:szCs w:val="24"/>
        </w:rPr>
        <w:t xml:space="preserve"> and methods of delivery</w:t>
      </w:r>
      <w:r w:rsidR="004B566C">
        <w:rPr>
          <w:rFonts w:ascii="Century Gothic" w:hAnsi="Century Gothic"/>
          <w:color w:val="1F497D"/>
          <w:sz w:val="24"/>
          <w:szCs w:val="24"/>
        </w:rPr>
        <w:t xml:space="preserve"> as we can to help with understanding topics covered in lessons.</w:t>
      </w:r>
      <w:r>
        <w:rPr>
          <w:rFonts w:ascii="Century Gothic" w:hAnsi="Century Gothic"/>
          <w:color w:val="1F497D"/>
          <w:sz w:val="24"/>
          <w:szCs w:val="24"/>
        </w:rPr>
        <w:t xml:space="preserve"> </w:t>
      </w:r>
      <w:r w:rsidR="004B566C">
        <w:rPr>
          <w:rFonts w:ascii="Century Gothic" w:hAnsi="Century Gothic"/>
          <w:color w:val="1F497D"/>
          <w:sz w:val="24"/>
          <w:szCs w:val="24"/>
        </w:rPr>
        <w:t>We make sure the topics studied in class</w:t>
      </w:r>
      <w:r>
        <w:rPr>
          <w:rFonts w:ascii="Century Gothic" w:hAnsi="Century Gothic"/>
          <w:color w:val="1F497D"/>
          <w:sz w:val="24"/>
          <w:szCs w:val="24"/>
        </w:rPr>
        <w:t xml:space="preserve"> cover the core </w:t>
      </w:r>
      <w:r w:rsidR="00144E8B">
        <w:rPr>
          <w:rFonts w:ascii="Century Gothic" w:hAnsi="Century Gothic"/>
          <w:color w:val="1F497D"/>
          <w:sz w:val="24"/>
          <w:szCs w:val="24"/>
        </w:rPr>
        <w:t>Maths</w:t>
      </w:r>
      <w:r>
        <w:rPr>
          <w:rFonts w:ascii="Century Gothic" w:hAnsi="Century Gothic"/>
          <w:color w:val="1F497D"/>
          <w:sz w:val="24"/>
          <w:szCs w:val="24"/>
        </w:rPr>
        <w:t xml:space="preserve"> needed for academic success and to prepare for </w:t>
      </w:r>
      <w:r w:rsidR="00144E8B">
        <w:rPr>
          <w:rFonts w:ascii="Century Gothic" w:hAnsi="Century Gothic"/>
          <w:color w:val="1F497D"/>
          <w:sz w:val="24"/>
          <w:szCs w:val="24"/>
        </w:rPr>
        <w:t>Maths</w:t>
      </w:r>
      <w:r>
        <w:rPr>
          <w:rFonts w:ascii="Century Gothic" w:hAnsi="Century Gothic"/>
          <w:color w:val="1F497D"/>
          <w:sz w:val="24"/>
          <w:szCs w:val="24"/>
        </w:rPr>
        <w:t xml:space="preserve"> in the real world.</w:t>
      </w:r>
    </w:p>
    <w:p w14:paraId="5A9029ED" w14:textId="208A1DC2" w:rsidR="003D3E31" w:rsidRDefault="002F1976" w:rsidP="003D3E31">
      <w:pPr>
        <w:rPr>
          <w:rFonts w:ascii="Century Gothic" w:hAnsi="Century Gothic"/>
          <w:color w:val="1F497D"/>
          <w:sz w:val="24"/>
          <w:szCs w:val="24"/>
        </w:rPr>
      </w:pPr>
      <w:r>
        <w:rPr>
          <w:rFonts w:ascii="Century Gothic" w:hAnsi="Century Gothic"/>
          <w:color w:val="1F497D"/>
          <w:sz w:val="24"/>
          <w:szCs w:val="24"/>
        </w:rPr>
        <w:t xml:space="preserve">We offer both the GCSE course and the </w:t>
      </w:r>
      <w:r w:rsidR="00FB1AB5">
        <w:rPr>
          <w:rFonts w:ascii="Century Gothic" w:hAnsi="Century Gothic"/>
          <w:color w:val="1F497D"/>
          <w:sz w:val="24"/>
          <w:szCs w:val="24"/>
        </w:rPr>
        <w:t>F</w:t>
      </w:r>
      <w:r>
        <w:rPr>
          <w:rFonts w:ascii="Century Gothic" w:hAnsi="Century Gothic"/>
          <w:color w:val="1F497D"/>
          <w:sz w:val="24"/>
          <w:szCs w:val="24"/>
        </w:rPr>
        <w:t xml:space="preserve">unctional </w:t>
      </w:r>
      <w:r w:rsidR="00FB1AB5">
        <w:rPr>
          <w:rFonts w:ascii="Century Gothic" w:hAnsi="Century Gothic"/>
          <w:color w:val="1F497D"/>
          <w:sz w:val="24"/>
          <w:szCs w:val="24"/>
        </w:rPr>
        <w:t>S</w:t>
      </w:r>
      <w:r>
        <w:rPr>
          <w:rFonts w:ascii="Century Gothic" w:hAnsi="Century Gothic"/>
          <w:color w:val="1F497D"/>
          <w:sz w:val="24"/>
          <w:szCs w:val="24"/>
        </w:rPr>
        <w:t>kill</w:t>
      </w:r>
      <w:r w:rsidR="00A87D67">
        <w:rPr>
          <w:rFonts w:ascii="Century Gothic" w:hAnsi="Century Gothic"/>
          <w:color w:val="1F497D"/>
          <w:sz w:val="24"/>
          <w:szCs w:val="24"/>
        </w:rPr>
        <w:t>s</w:t>
      </w:r>
      <w:r>
        <w:rPr>
          <w:rFonts w:ascii="Century Gothic" w:hAnsi="Century Gothic"/>
          <w:color w:val="1F497D"/>
          <w:sz w:val="24"/>
          <w:szCs w:val="24"/>
        </w:rPr>
        <w:t xml:space="preserve"> course</w:t>
      </w:r>
      <w:r w:rsidR="00FB1AB5">
        <w:rPr>
          <w:rFonts w:ascii="Century Gothic" w:hAnsi="Century Gothic"/>
          <w:color w:val="1F497D"/>
          <w:sz w:val="24"/>
          <w:szCs w:val="24"/>
        </w:rPr>
        <w:t>s</w:t>
      </w:r>
      <w:r>
        <w:rPr>
          <w:rFonts w:ascii="Century Gothic" w:hAnsi="Century Gothic"/>
          <w:color w:val="1F497D"/>
          <w:sz w:val="24"/>
          <w:szCs w:val="24"/>
        </w:rPr>
        <w:t xml:space="preserve"> in </w:t>
      </w:r>
      <w:r w:rsidR="00144E8B">
        <w:rPr>
          <w:rFonts w:ascii="Century Gothic" w:hAnsi="Century Gothic"/>
          <w:color w:val="1F497D"/>
          <w:sz w:val="24"/>
          <w:szCs w:val="24"/>
        </w:rPr>
        <w:t>Maths</w:t>
      </w:r>
      <w:r>
        <w:rPr>
          <w:rFonts w:ascii="Century Gothic" w:hAnsi="Century Gothic"/>
          <w:color w:val="1F497D"/>
          <w:sz w:val="24"/>
          <w:szCs w:val="24"/>
        </w:rPr>
        <w:t xml:space="preserve">. We </w:t>
      </w:r>
      <w:r w:rsidR="00FB1AB5">
        <w:rPr>
          <w:rFonts w:ascii="Century Gothic" w:hAnsi="Century Gothic"/>
          <w:color w:val="1F497D"/>
          <w:sz w:val="24"/>
          <w:szCs w:val="24"/>
        </w:rPr>
        <w:t xml:space="preserve">always </w:t>
      </w:r>
      <w:r>
        <w:rPr>
          <w:rFonts w:ascii="Century Gothic" w:hAnsi="Century Gothic"/>
          <w:color w:val="1F497D"/>
          <w:sz w:val="24"/>
          <w:szCs w:val="24"/>
        </w:rPr>
        <w:t>aim to choose the most appropriate course for the needs of each pupil</w:t>
      </w:r>
      <w:r w:rsidR="00FB1AB5">
        <w:rPr>
          <w:rFonts w:ascii="Century Gothic" w:hAnsi="Century Gothic"/>
          <w:color w:val="1F497D"/>
          <w:sz w:val="24"/>
          <w:szCs w:val="24"/>
        </w:rPr>
        <w:t>, on occasion this may be a combination of both to maximise potential exam success</w:t>
      </w:r>
      <w:r>
        <w:rPr>
          <w:rFonts w:ascii="Century Gothic" w:hAnsi="Century Gothic"/>
          <w:color w:val="1F497D"/>
          <w:sz w:val="24"/>
          <w:szCs w:val="24"/>
        </w:rPr>
        <w:t>.</w:t>
      </w:r>
      <w:r w:rsidR="00A87D67">
        <w:rPr>
          <w:rFonts w:ascii="Century Gothic" w:hAnsi="Century Gothic"/>
          <w:color w:val="1F497D"/>
          <w:sz w:val="24"/>
          <w:szCs w:val="24"/>
        </w:rPr>
        <w:t xml:space="preserve"> </w:t>
      </w:r>
    </w:p>
    <w:p w14:paraId="4EC5AC27" w14:textId="0CA1DC63" w:rsidR="003D3E31" w:rsidRPr="000B26E4" w:rsidRDefault="003D3E31" w:rsidP="003D3E31">
      <w:pPr>
        <w:rPr>
          <w:rFonts w:ascii="Century Gothic" w:hAnsi="Century Gothic"/>
          <w:b/>
          <w:color w:val="92CDDC"/>
          <w:sz w:val="24"/>
          <w:szCs w:val="24"/>
        </w:rPr>
      </w:pPr>
      <w:r>
        <w:rPr>
          <w:rFonts w:ascii="Century Gothic" w:hAnsi="Century Gothic"/>
          <w:b/>
          <w:color w:val="92CDDC"/>
          <w:sz w:val="24"/>
          <w:szCs w:val="24"/>
        </w:rPr>
        <w:t>Assessing</w:t>
      </w:r>
      <w:r w:rsidR="003F3648">
        <w:rPr>
          <w:rFonts w:ascii="Century Gothic" w:hAnsi="Century Gothic"/>
          <w:b/>
          <w:color w:val="92CDDC"/>
          <w:sz w:val="24"/>
          <w:szCs w:val="24"/>
        </w:rPr>
        <w:t xml:space="preserve"> </w:t>
      </w:r>
      <w:r>
        <w:rPr>
          <w:rFonts w:ascii="Century Gothic" w:hAnsi="Century Gothic"/>
          <w:b/>
          <w:color w:val="92CDDC"/>
          <w:sz w:val="24"/>
          <w:szCs w:val="24"/>
        </w:rPr>
        <w:t xml:space="preserve">and </w:t>
      </w:r>
      <w:r w:rsidR="00BD4406">
        <w:rPr>
          <w:rFonts w:ascii="Century Gothic" w:hAnsi="Century Gothic"/>
          <w:b/>
          <w:color w:val="92CDDC"/>
          <w:sz w:val="24"/>
          <w:szCs w:val="24"/>
        </w:rPr>
        <w:t>R</w:t>
      </w:r>
      <w:r>
        <w:rPr>
          <w:rFonts w:ascii="Century Gothic" w:hAnsi="Century Gothic"/>
          <w:b/>
          <w:color w:val="92CDDC"/>
          <w:sz w:val="24"/>
          <w:szCs w:val="24"/>
        </w:rPr>
        <w:t xml:space="preserve">ecording </w:t>
      </w:r>
      <w:r w:rsidR="00BD4406">
        <w:rPr>
          <w:rFonts w:ascii="Century Gothic" w:hAnsi="Century Gothic"/>
          <w:b/>
          <w:color w:val="92CDDC"/>
          <w:sz w:val="24"/>
          <w:szCs w:val="24"/>
        </w:rPr>
        <w:t>P</w:t>
      </w:r>
      <w:r>
        <w:rPr>
          <w:rFonts w:ascii="Century Gothic" w:hAnsi="Century Gothic"/>
          <w:b/>
          <w:color w:val="92CDDC"/>
          <w:sz w:val="24"/>
          <w:szCs w:val="24"/>
        </w:rPr>
        <w:t>rogress</w:t>
      </w:r>
    </w:p>
    <w:p w14:paraId="106A4311" w14:textId="136244F0" w:rsidR="002F1976" w:rsidRDefault="004A4968" w:rsidP="003D3E31">
      <w:pPr>
        <w:rPr>
          <w:rFonts w:ascii="Century Gothic" w:hAnsi="Century Gothic"/>
          <w:color w:val="1F497D"/>
          <w:sz w:val="24"/>
          <w:szCs w:val="24"/>
        </w:rPr>
      </w:pPr>
      <w:r>
        <w:rPr>
          <w:rFonts w:ascii="Century Gothic" w:hAnsi="Century Gothic"/>
          <w:color w:val="1F497D"/>
          <w:sz w:val="24"/>
          <w:szCs w:val="24"/>
        </w:rPr>
        <w:t>Pupils are encouraged to reflect on there learn</w:t>
      </w:r>
      <w:r w:rsidR="005167C6">
        <w:rPr>
          <w:rFonts w:ascii="Century Gothic" w:hAnsi="Century Gothic"/>
          <w:color w:val="1F497D"/>
          <w:sz w:val="24"/>
          <w:szCs w:val="24"/>
        </w:rPr>
        <w:t>ing</w:t>
      </w:r>
      <w:r>
        <w:rPr>
          <w:rFonts w:ascii="Century Gothic" w:hAnsi="Century Gothic"/>
          <w:color w:val="1F497D"/>
          <w:sz w:val="24"/>
          <w:szCs w:val="24"/>
        </w:rPr>
        <w:t xml:space="preserve"> at the end of each lesson against the learning objective. This is supported by the marking of work covered during the lesson as well as other activi</w:t>
      </w:r>
      <w:r w:rsidR="009E72F4">
        <w:rPr>
          <w:rFonts w:ascii="Century Gothic" w:hAnsi="Century Gothic"/>
          <w:color w:val="1F497D"/>
          <w:sz w:val="24"/>
          <w:szCs w:val="24"/>
        </w:rPr>
        <w:t>ties used to test understanding, such as:</w:t>
      </w:r>
    </w:p>
    <w:p w14:paraId="1EC6F31A" w14:textId="20ED0584" w:rsidR="009E72F4" w:rsidRDefault="009E72F4" w:rsidP="009E72F4">
      <w:pPr>
        <w:pStyle w:val="ListParagraph"/>
        <w:numPr>
          <w:ilvl w:val="0"/>
          <w:numId w:val="5"/>
        </w:numPr>
        <w:rPr>
          <w:rFonts w:ascii="Century Gothic" w:hAnsi="Century Gothic"/>
          <w:color w:val="1F497D"/>
          <w:sz w:val="24"/>
          <w:szCs w:val="24"/>
        </w:rPr>
      </w:pPr>
      <w:r>
        <w:rPr>
          <w:rFonts w:ascii="Century Gothic" w:hAnsi="Century Gothic"/>
          <w:color w:val="1F497D"/>
          <w:sz w:val="24"/>
          <w:szCs w:val="24"/>
        </w:rPr>
        <w:t>One to one discussion with pupils</w:t>
      </w:r>
    </w:p>
    <w:p w14:paraId="469D7061" w14:textId="1258D5C7" w:rsidR="009E72F4" w:rsidRDefault="009E72F4" w:rsidP="009E72F4">
      <w:pPr>
        <w:pStyle w:val="ListParagraph"/>
        <w:numPr>
          <w:ilvl w:val="0"/>
          <w:numId w:val="5"/>
        </w:numPr>
        <w:rPr>
          <w:rFonts w:ascii="Century Gothic" w:hAnsi="Century Gothic"/>
          <w:color w:val="1F497D"/>
          <w:sz w:val="24"/>
          <w:szCs w:val="24"/>
        </w:rPr>
      </w:pPr>
      <w:r>
        <w:rPr>
          <w:rFonts w:ascii="Century Gothic" w:hAnsi="Century Gothic"/>
          <w:color w:val="1F497D"/>
          <w:sz w:val="24"/>
          <w:szCs w:val="24"/>
        </w:rPr>
        <w:t>Observation of the pupil</w:t>
      </w:r>
    </w:p>
    <w:p w14:paraId="3FF96F59" w14:textId="4E240074" w:rsidR="009E72F4" w:rsidRDefault="009E72F4" w:rsidP="009E72F4">
      <w:pPr>
        <w:pStyle w:val="ListParagraph"/>
        <w:numPr>
          <w:ilvl w:val="0"/>
          <w:numId w:val="5"/>
        </w:numPr>
        <w:rPr>
          <w:rFonts w:ascii="Century Gothic" w:hAnsi="Century Gothic"/>
          <w:color w:val="1F497D"/>
          <w:sz w:val="24"/>
          <w:szCs w:val="24"/>
        </w:rPr>
      </w:pPr>
      <w:r>
        <w:rPr>
          <w:rFonts w:ascii="Century Gothic" w:hAnsi="Century Gothic"/>
          <w:color w:val="1F497D"/>
          <w:sz w:val="24"/>
          <w:szCs w:val="24"/>
        </w:rPr>
        <w:t>A mixture of open and closed questioning</w:t>
      </w:r>
    </w:p>
    <w:p w14:paraId="063D864B" w14:textId="3186034D" w:rsidR="009E72F4" w:rsidRDefault="009E72F4" w:rsidP="009E72F4">
      <w:pPr>
        <w:pStyle w:val="ListParagraph"/>
        <w:numPr>
          <w:ilvl w:val="0"/>
          <w:numId w:val="5"/>
        </w:numPr>
        <w:rPr>
          <w:rFonts w:ascii="Century Gothic" w:hAnsi="Century Gothic"/>
          <w:color w:val="1F497D"/>
          <w:sz w:val="24"/>
          <w:szCs w:val="24"/>
        </w:rPr>
      </w:pPr>
      <w:r>
        <w:rPr>
          <w:rFonts w:ascii="Century Gothic" w:hAnsi="Century Gothic"/>
          <w:color w:val="1F497D"/>
          <w:sz w:val="24"/>
          <w:szCs w:val="24"/>
        </w:rPr>
        <w:t>Frequent quick tests, written or oral</w:t>
      </w:r>
    </w:p>
    <w:p w14:paraId="5632493E" w14:textId="4571F719" w:rsidR="009E72F4" w:rsidRPr="009E72F4" w:rsidRDefault="00BD01FE" w:rsidP="009E72F4">
      <w:pPr>
        <w:pStyle w:val="ListParagraph"/>
        <w:numPr>
          <w:ilvl w:val="0"/>
          <w:numId w:val="5"/>
        </w:numPr>
        <w:rPr>
          <w:rFonts w:ascii="Century Gothic" w:hAnsi="Century Gothic"/>
          <w:color w:val="1F497D"/>
          <w:sz w:val="24"/>
          <w:szCs w:val="24"/>
        </w:rPr>
      </w:pPr>
      <w:r>
        <w:rPr>
          <w:rFonts w:ascii="Century Gothic" w:hAnsi="Century Gothic"/>
          <w:color w:val="1F497D"/>
          <w:sz w:val="24"/>
          <w:szCs w:val="24"/>
        </w:rPr>
        <w:t>End of b</w:t>
      </w:r>
      <w:r w:rsidR="009E72F4">
        <w:rPr>
          <w:rFonts w:ascii="Century Gothic" w:hAnsi="Century Gothic"/>
          <w:color w:val="1F497D"/>
          <w:sz w:val="24"/>
          <w:szCs w:val="24"/>
        </w:rPr>
        <w:t>lock tests</w:t>
      </w:r>
    </w:p>
    <w:p w14:paraId="579B900F" w14:textId="77777777" w:rsidR="004A4968" w:rsidRPr="00147D38" w:rsidRDefault="004A4968" w:rsidP="003D3E31">
      <w:pPr>
        <w:rPr>
          <w:rFonts w:ascii="Century Gothic" w:hAnsi="Century Gothic"/>
          <w:color w:val="2F5496" w:themeColor="accent5" w:themeShade="BF"/>
          <w:sz w:val="24"/>
          <w:szCs w:val="24"/>
        </w:rPr>
      </w:pPr>
      <w:r w:rsidRPr="00147D38">
        <w:rPr>
          <w:rFonts w:ascii="Century Gothic" w:hAnsi="Century Gothic"/>
          <w:color w:val="2F5496" w:themeColor="accent5" w:themeShade="BF"/>
          <w:sz w:val="24"/>
          <w:szCs w:val="24"/>
        </w:rPr>
        <w:t>As we cover the National Curriculum by block, we have end of block assessment to depth of understanding of topics covered and track progress over the year.</w:t>
      </w:r>
    </w:p>
    <w:p w14:paraId="05F261B9" w14:textId="6BBD4436" w:rsidR="003D3E31" w:rsidRPr="00147D38" w:rsidRDefault="00144E8B" w:rsidP="003D3E31">
      <w:pPr>
        <w:rPr>
          <w:rFonts w:ascii="Century Gothic" w:hAnsi="Century Gothic"/>
          <w:color w:val="2F5496" w:themeColor="accent5" w:themeShade="BF"/>
          <w:sz w:val="24"/>
          <w:szCs w:val="24"/>
        </w:rPr>
      </w:pPr>
      <w:r w:rsidRPr="00147D38">
        <w:rPr>
          <w:rFonts w:ascii="Century Gothic" w:hAnsi="Century Gothic"/>
          <w:color w:val="2F5496" w:themeColor="accent5" w:themeShade="BF"/>
          <w:sz w:val="24"/>
          <w:szCs w:val="24"/>
        </w:rPr>
        <w:t>Irrespective of</w:t>
      </w:r>
      <w:r w:rsidR="004A4968" w:rsidRPr="00147D38">
        <w:rPr>
          <w:rFonts w:ascii="Century Gothic" w:hAnsi="Century Gothic"/>
          <w:color w:val="2F5496" w:themeColor="accent5" w:themeShade="BF"/>
          <w:sz w:val="24"/>
          <w:szCs w:val="24"/>
        </w:rPr>
        <w:t xml:space="preserve"> w</w:t>
      </w:r>
      <w:r w:rsidR="00FB1AB5" w:rsidRPr="00147D38">
        <w:rPr>
          <w:rFonts w:ascii="Century Gothic" w:hAnsi="Century Gothic"/>
          <w:color w:val="2F5496" w:themeColor="accent5" w:themeShade="BF"/>
          <w:sz w:val="24"/>
          <w:szCs w:val="24"/>
        </w:rPr>
        <w:t>he</w:t>
      </w:r>
      <w:r w:rsidR="004A4968" w:rsidRPr="00147D38">
        <w:rPr>
          <w:rFonts w:ascii="Century Gothic" w:hAnsi="Century Gothic"/>
          <w:color w:val="2F5496" w:themeColor="accent5" w:themeShade="BF"/>
          <w:sz w:val="24"/>
          <w:szCs w:val="24"/>
        </w:rPr>
        <w:t xml:space="preserve">ther a </w:t>
      </w:r>
      <w:r w:rsidR="005167C6" w:rsidRPr="00147D38">
        <w:rPr>
          <w:rFonts w:ascii="Century Gothic" w:hAnsi="Century Gothic"/>
          <w:color w:val="2F5496" w:themeColor="accent5" w:themeShade="BF"/>
          <w:sz w:val="24"/>
          <w:szCs w:val="24"/>
        </w:rPr>
        <w:t>pupil</w:t>
      </w:r>
      <w:r w:rsidR="004A4968" w:rsidRPr="00147D38">
        <w:rPr>
          <w:rFonts w:ascii="Century Gothic" w:hAnsi="Century Gothic"/>
          <w:color w:val="2F5496" w:themeColor="accent5" w:themeShade="BF"/>
          <w:sz w:val="24"/>
          <w:szCs w:val="24"/>
        </w:rPr>
        <w:t xml:space="preserve"> is studying for a GCSE or a Functional Skills in </w:t>
      </w:r>
      <w:r w:rsidRPr="00147D38">
        <w:rPr>
          <w:rFonts w:ascii="Century Gothic" w:hAnsi="Century Gothic"/>
          <w:color w:val="2F5496" w:themeColor="accent5" w:themeShade="BF"/>
          <w:sz w:val="24"/>
          <w:szCs w:val="24"/>
        </w:rPr>
        <w:t>Maths</w:t>
      </w:r>
      <w:r w:rsidR="004A4968" w:rsidRPr="00147D38">
        <w:rPr>
          <w:rFonts w:ascii="Century Gothic" w:hAnsi="Century Gothic"/>
          <w:color w:val="2F5496" w:themeColor="accent5" w:themeShade="BF"/>
          <w:sz w:val="24"/>
          <w:szCs w:val="24"/>
        </w:rPr>
        <w:t xml:space="preserve"> in Years 10 and 11 we start preparing for the examinations by using exam style question and past paper to inform progress</w:t>
      </w:r>
      <w:r w:rsidRPr="00147D38">
        <w:rPr>
          <w:rFonts w:ascii="Century Gothic" w:hAnsi="Century Gothic"/>
          <w:color w:val="2F5496" w:themeColor="accent5" w:themeShade="BF"/>
          <w:sz w:val="24"/>
          <w:szCs w:val="24"/>
        </w:rPr>
        <w:t>, decisions on entry level being made at the most appropriate time to maximise potential success</w:t>
      </w:r>
      <w:r w:rsidR="004A4968" w:rsidRPr="00147D38">
        <w:rPr>
          <w:rFonts w:ascii="Century Gothic" w:hAnsi="Century Gothic"/>
          <w:color w:val="2F5496" w:themeColor="accent5" w:themeShade="BF"/>
          <w:sz w:val="24"/>
          <w:szCs w:val="24"/>
        </w:rPr>
        <w:t>.</w:t>
      </w:r>
    </w:p>
    <w:p w14:paraId="7D4D4F2F" w14:textId="77777777" w:rsidR="00D57004" w:rsidRPr="00147D38" w:rsidRDefault="00D57004">
      <w:pPr>
        <w:rPr>
          <w:rFonts w:ascii="Century Gothic" w:hAnsi="Century Gothic"/>
          <w:color w:val="2F5496" w:themeColor="accent5" w:themeShade="BF"/>
          <w:sz w:val="24"/>
          <w:szCs w:val="24"/>
        </w:rPr>
      </w:pPr>
      <w:r w:rsidRPr="00147D38">
        <w:rPr>
          <w:rFonts w:ascii="Century Gothic" w:hAnsi="Century Gothic"/>
          <w:color w:val="2F5496" w:themeColor="accent5" w:themeShade="BF"/>
          <w:sz w:val="24"/>
          <w:szCs w:val="24"/>
        </w:rPr>
        <w:br w:type="page"/>
      </w:r>
    </w:p>
    <w:p w14:paraId="7443AC91" w14:textId="4CCB3F6C" w:rsidR="00147D38" w:rsidRPr="00147D38" w:rsidRDefault="00425371" w:rsidP="00320BB5">
      <w:pPr>
        <w:rPr>
          <w:rFonts w:ascii="Century Gothic" w:hAnsi="Century Gothic" w:cs="Arial"/>
          <w:color w:val="2F5496" w:themeColor="accent5" w:themeShade="BF"/>
          <w:sz w:val="24"/>
          <w:szCs w:val="24"/>
        </w:rPr>
      </w:pPr>
      <w:r>
        <w:rPr>
          <w:rFonts w:ascii="Century Gothic" w:hAnsi="Century Gothic"/>
          <w:color w:val="2F5496" w:themeColor="accent5" w:themeShade="BF"/>
          <w:sz w:val="24"/>
          <w:szCs w:val="24"/>
        </w:rPr>
        <w:lastRenderedPageBreak/>
        <w:t xml:space="preserve">We use a subject specific core tracker to measure progress throughout the year where students are assessed and highlights the progress they have made within each topic we have covered during the year. Their success is measured with a </w:t>
      </w:r>
      <w:proofErr w:type="gramStart"/>
      <w:r>
        <w:rPr>
          <w:rFonts w:ascii="Century Gothic" w:hAnsi="Century Gothic"/>
          <w:color w:val="2F5496" w:themeColor="accent5" w:themeShade="BF"/>
          <w:sz w:val="24"/>
          <w:szCs w:val="24"/>
        </w:rPr>
        <w:t>1</w:t>
      </w:r>
      <w:proofErr w:type="gramEnd"/>
      <w:r>
        <w:rPr>
          <w:rFonts w:ascii="Century Gothic" w:hAnsi="Century Gothic"/>
          <w:color w:val="2F5496" w:themeColor="accent5" w:themeShade="BF"/>
          <w:sz w:val="24"/>
          <w:szCs w:val="24"/>
        </w:rPr>
        <w:t xml:space="preserve">, 2, 3 level for attainment, understanding and evidence within their work books. </w:t>
      </w:r>
    </w:p>
    <w:p w14:paraId="77531304" w14:textId="57E4E865" w:rsidR="003F3648" w:rsidRDefault="00346A91" w:rsidP="003D3E31">
      <w:pPr>
        <w:rPr>
          <w:rFonts w:ascii="Century Gothic" w:hAnsi="Century Gothic"/>
          <w:b/>
          <w:color w:val="92CDDC"/>
          <w:sz w:val="24"/>
          <w:szCs w:val="24"/>
        </w:rPr>
      </w:pPr>
      <w:r>
        <w:rPr>
          <w:rFonts w:ascii="Century Gothic" w:hAnsi="Century Gothic"/>
          <w:b/>
          <w:color w:val="92CDDC"/>
          <w:sz w:val="24"/>
          <w:szCs w:val="24"/>
        </w:rPr>
        <w:t>S</w:t>
      </w:r>
      <w:r w:rsidR="003F3648">
        <w:rPr>
          <w:rFonts w:ascii="Century Gothic" w:hAnsi="Century Gothic"/>
          <w:b/>
          <w:color w:val="92CDDC"/>
          <w:sz w:val="24"/>
          <w:szCs w:val="24"/>
        </w:rPr>
        <w:t>ocial, Moral, Spiritual and Cultural</w:t>
      </w:r>
    </w:p>
    <w:p w14:paraId="5705989D" w14:textId="77777777" w:rsidR="0037311B" w:rsidRDefault="005D6EB2" w:rsidP="005D6EB2">
      <w:pPr>
        <w:rPr>
          <w:rFonts w:ascii="Century Gothic" w:hAnsi="Century Gothic"/>
          <w:color w:val="1F497D"/>
          <w:sz w:val="24"/>
          <w:szCs w:val="24"/>
        </w:rPr>
      </w:pPr>
      <w:r>
        <w:rPr>
          <w:rFonts w:ascii="Century Gothic" w:hAnsi="Century Gothic"/>
          <w:color w:val="1F497D"/>
          <w:sz w:val="24"/>
          <w:szCs w:val="24"/>
        </w:rPr>
        <w:t>The Teaching of Mathematics supports the social development of pupils through the way we expect them to work with each other in lessons. We group pupils so that they work together, and we give them the chance to discuss their ideas and results.</w:t>
      </w:r>
    </w:p>
    <w:p w14:paraId="1D2607CA" w14:textId="572460A0" w:rsidR="0037311B" w:rsidRDefault="0037311B" w:rsidP="005D6EB2">
      <w:pPr>
        <w:rPr>
          <w:rFonts w:ascii="Century Gothic" w:hAnsi="Century Gothic"/>
          <w:color w:val="1F497D"/>
          <w:sz w:val="24"/>
          <w:szCs w:val="24"/>
        </w:rPr>
      </w:pPr>
      <w:r>
        <w:rPr>
          <w:rFonts w:ascii="Century Gothic" w:hAnsi="Century Gothic"/>
          <w:color w:val="1F497D"/>
          <w:sz w:val="24"/>
          <w:szCs w:val="24"/>
        </w:rPr>
        <w:t xml:space="preserve">Where appropriate we use stories in the media to highlight </w:t>
      </w:r>
      <w:r w:rsidR="00144E8B">
        <w:rPr>
          <w:rFonts w:ascii="Century Gothic" w:hAnsi="Century Gothic"/>
          <w:color w:val="1F497D"/>
          <w:sz w:val="24"/>
          <w:szCs w:val="24"/>
        </w:rPr>
        <w:t>Maths</w:t>
      </w:r>
      <w:r>
        <w:rPr>
          <w:rFonts w:ascii="Century Gothic" w:hAnsi="Century Gothic"/>
          <w:color w:val="1F497D"/>
          <w:sz w:val="24"/>
          <w:szCs w:val="24"/>
        </w:rPr>
        <w:t xml:space="preserve"> in the real world. </w:t>
      </w:r>
      <w:proofErr w:type="gramStart"/>
      <w:r>
        <w:rPr>
          <w:rFonts w:ascii="Century Gothic" w:hAnsi="Century Gothic"/>
          <w:color w:val="1F497D"/>
          <w:sz w:val="24"/>
          <w:szCs w:val="24"/>
        </w:rPr>
        <w:t>Also</w:t>
      </w:r>
      <w:proofErr w:type="gramEnd"/>
      <w:r>
        <w:rPr>
          <w:rFonts w:ascii="Century Gothic" w:hAnsi="Century Gothic"/>
          <w:color w:val="1F497D"/>
          <w:sz w:val="24"/>
          <w:szCs w:val="24"/>
        </w:rPr>
        <w:t xml:space="preserve"> we can look back at the history of </w:t>
      </w:r>
      <w:r w:rsidR="00144E8B">
        <w:rPr>
          <w:rFonts w:ascii="Century Gothic" w:hAnsi="Century Gothic"/>
          <w:color w:val="1F497D"/>
          <w:sz w:val="24"/>
          <w:szCs w:val="24"/>
        </w:rPr>
        <w:t>Maths</w:t>
      </w:r>
      <w:r>
        <w:rPr>
          <w:rFonts w:ascii="Century Gothic" w:hAnsi="Century Gothic"/>
          <w:color w:val="1F497D"/>
          <w:sz w:val="24"/>
          <w:szCs w:val="24"/>
        </w:rPr>
        <w:t xml:space="preserve"> and see a large wealth of progress made by famous mathematicians.</w:t>
      </w:r>
    </w:p>
    <w:p w14:paraId="39078668" w14:textId="7C070EB0" w:rsidR="00320BB5" w:rsidRDefault="00320BB5" w:rsidP="005D6EB2">
      <w:pPr>
        <w:rPr>
          <w:b/>
          <w:u w:val="single"/>
        </w:rPr>
      </w:pPr>
      <w:r>
        <w:rPr>
          <w:rFonts w:ascii="Century Gothic" w:hAnsi="Century Gothic"/>
          <w:color w:val="1F497D"/>
          <w:sz w:val="24"/>
          <w:szCs w:val="24"/>
        </w:rPr>
        <w:t xml:space="preserve">During mathematics lessons, we like to give students real world examples and how maths </w:t>
      </w:r>
      <w:proofErr w:type="gramStart"/>
      <w:r>
        <w:rPr>
          <w:rFonts w:ascii="Century Gothic" w:hAnsi="Century Gothic"/>
          <w:color w:val="1F497D"/>
          <w:sz w:val="24"/>
          <w:szCs w:val="24"/>
        </w:rPr>
        <w:t>is used</w:t>
      </w:r>
      <w:proofErr w:type="gramEnd"/>
      <w:r>
        <w:rPr>
          <w:rFonts w:ascii="Century Gothic" w:hAnsi="Century Gothic"/>
          <w:color w:val="1F497D"/>
          <w:sz w:val="24"/>
          <w:szCs w:val="24"/>
        </w:rPr>
        <w:t xml:space="preserve"> within everyday life. This gives students an understanding of the purpose of mathematics and how a lack of understanding can have an influence on their further lives.</w:t>
      </w:r>
    </w:p>
    <w:p w14:paraId="246411EC" w14:textId="77777777" w:rsidR="003D3E31" w:rsidRPr="003D3E31" w:rsidRDefault="003D3E31" w:rsidP="003D3E31">
      <w:pPr>
        <w:pStyle w:val="ListParagraph"/>
        <w:rPr>
          <w:b/>
        </w:rPr>
      </w:pPr>
    </w:p>
    <w:sectPr w:rsidR="003D3E31" w:rsidRPr="003D3E31" w:rsidSect="000E127E">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E544A8"/>
    <w:multiLevelType w:val="hybridMultilevel"/>
    <w:tmpl w:val="3F76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A1A87"/>
    <w:multiLevelType w:val="hybridMultilevel"/>
    <w:tmpl w:val="BDB8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853AB"/>
    <w:multiLevelType w:val="hybridMultilevel"/>
    <w:tmpl w:val="3068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83F57"/>
    <w:multiLevelType w:val="hybridMultilevel"/>
    <w:tmpl w:val="44EE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31"/>
    <w:rsid w:val="00066068"/>
    <w:rsid w:val="00081BF9"/>
    <w:rsid w:val="000E127E"/>
    <w:rsid w:val="00144E8B"/>
    <w:rsid w:val="00147C23"/>
    <w:rsid w:val="00147D38"/>
    <w:rsid w:val="00220CD7"/>
    <w:rsid w:val="002357AC"/>
    <w:rsid w:val="002E07BD"/>
    <w:rsid w:val="002F1976"/>
    <w:rsid w:val="00320BB5"/>
    <w:rsid w:val="00346A91"/>
    <w:rsid w:val="0037311B"/>
    <w:rsid w:val="003D3E31"/>
    <w:rsid w:val="003F3648"/>
    <w:rsid w:val="00425371"/>
    <w:rsid w:val="004A4968"/>
    <w:rsid w:val="004B566C"/>
    <w:rsid w:val="004E619C"/>
    <w:rsid w:val="005167C6"/>
    <w:rsid w:val="005467DE"/>
    <w:rsid w:val="005D6EB2"/>
    <w:rsid w:val="00682F78"/>
    <w:rsid w:val="0076728F"/>
    <w:rsid w:val="007A2032"/>
    <w:rsid w:val="00810E56"/>
    <w:rsid w:val="00824147"/>
    <w:rsid w:val="00865FDD"/>
    <w:rsid w:val="00951758"/>
    <w:rsid w:val="009E72F4"/>
    <w:rsid w:val="009E7D60"/>
    <w:rsid w:val="00A502B3"/>
    <w:rsid w:val="00A61FBD"/>
    <w:rsid w:val="00A87D67"/>
    <w:rsid w:val="00AA3860"/>
    <w:rsid w:val="00B4144D"/>
    <w:rsid w:val="00BD01FE"/>
    <w:rsid w:val="00BD4406"/>
    <w:rsid w:val="00BE6FAE"/>
    <w:rsid w:val="00C00059"/>
    <w:rsid w:val="00D57004"/>
    <w:rsid w:val="00DF4A43"/>
    <w:rsid w:val="00E065E4"/>
    <w:rsid w:val="00E36F94"/>
    <w:rsid w:val="00E85D23"/>
    <w:rsid w:val="00FB1A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40AC3"/>
  <w15:docId w15:val="{97FA0286-F2D1-4A3C-8ABE-FE749994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E31"/>
    <w:pPr>
      <w:ind w:left="720"/>
      <w:contextualSpacing/>
    </w:pPr>
  </w:style>
  <w:style w:type="paragraph" w:styleId="BalloonText">
    <w:name w:val="Balloon Text"/>
    <w:basedOn w:val="Normal"/>
    <w:link w:val="BalloonTextChar"/>
    <w:uiPriority w:val="99"/>
    <w:semiHidden/>
    <w:unhideWhenUsed/>
    <w:rsid w:val="00A50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27125">
      <w:bodyDiv w:val="1"/>
      <w:marLeft w:val="0"/>
      <w:marRight w:val="0"/>
      <w:marTop w:val="0"/>
      <w:marBottom w:val="0"/>
      <w:divBdr>
        <w:top w:val="none" w:sz="0" w:space="0" w:color="auto"/>
        <w:left w:val="none" w:sz="0" w:space="0" w:color="auto"/>
        <w:bottom w:val="none" w:sz="0" w:space="0" w:color="auto"/>
        <w:right w:val="none" w:sz="0" w:space="0" w:color="auto"/>
      </w:divBdr>
    </w:div>
    <w:div w:id="1375273812">
      <w:bodyDiv w:val="1"/>
      <w:marLeft w:val="0"/>
      <w:marRight w:val="0"/>
      <w:marTop w:val="0"/>
      <w:marBottom w:val="0"/>
      <w:divBdr>
        <w:top w:val="none" w:sz="0" w:space="0" w:color="auto"/>
        <w:left w:val="none" w:sz="0" w:space="0" w:color="auto"/>
        <w:bottom w:val="none" w:sz="0" w:space="0" w:color="auto"/>
        <w:right w:val="none" w:sz="0" w:space="0" w:color="auto"/>
      </w:divBdr>
    </w:div>
    <w:div w:id="14247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Walters</dc:creator>
  <cp:keywords/>
  <dc:description/>
  <cp:lastModifiedBy>Josh Nicol</cp:lastModifiedBy>
  <cp:revision>4</cp:revision>
  <cp:lastPrinted>2024-09-17T11:09:00Z</cp:lastPrinted>
  <dcterms:created xsi:type="dcterms:W3CDTF">2025-12-16T08:18:00Z</dcterms:created>
  <dcterms:modified xsi:type="dcterms:W3CDTF">2026-01-26T15:53:00Z</dcterms:modified>
</cp:coreProperties>
</file>